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EF5BA" w14:textId="77777777" w:rsidR="00410E98" w:rsidRPr="004433B9" w:rsidRDefault="00000000">
      <w:pPr>
        <w:rPr>
          <w:rFonts w:asciiTheme="majorHAnsi" w:eastAsia="Belleza" w:hAnsiTheme="majorHAnsi" w:cstheme="majorHAnsi"/>
          <w:b/>
          <w:color w:val="008000"/>
          <w:sz w:val="36"/>
          <w:szCs w:val="36"/>
        </w:rPr>
      </w:pPr>
      <w:r w:rsidRPr="004433B9">
        <w:rPr>
          <w:rFonts w:asciiTheme="majorHAnsi" w:eastAsia="Belleza" w:hAnsiTheme="majorHAnsi" w:cstheme="majorHAnsi"/>
          <w:b/>
          <w:color w:val="008000"/>
          <w:sz w:val="36"/>
          <w:szCs w:val="36"/>
        </w:rPr>
        <w:t xml:space="preserve">Home Ed-Venturers Risk Assessment </w:t>
      </w:r>
    </w:p>
    <w:p w14:paraId="07659B51" w14:textId="77777777" w:rsidR="00410E98" w:rsidRPr="004433B9" w:rsidRDefault="00410E98">
      <w:pPr>
        <w:rPr>
          <w:rFonts w:asciiTheme="majorHAnsi" w:eastAsia="Belleza" w:hAnsiTheme="majorHAnsi" w:cstheme="majorHAnsi"/>
          <w:b/>
          <w:color w:val="008000"/>
          <w:sz w:val="40"/>
          <w:szCs w:val="40"/>
        </w:rPr>
      </w:pPr>
    </w:p>
    <w:p w14:paraId="6004357C" w14:textId="77777777" w:rsidR="00410E98" w:rsidRPr="004433B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Belleza" w:hAnsiTheme="majorHAnsi" w:cstheme="majorHAnsi"/>
          <w:b/>
          <w:color w:val="008000"/>
          <w:sz w:val="27"/>
          <w:szCs w:val="27"/>
        </w:rPr>
      </w:pPr>
      <w:r w:rsidRPr="004433B9">
        <w:rPr>
          <w:rFonts w:asciiTheme="majorHAnsi" w:eastAsia="Belleza" w:hAnsiTheme="majorHAnsi" w:cstheme="majorHAnsi"/>
          <w:b/>
          <w:color w:val="008000"/>
          <w:sz w:val="27"/>
          <w:szCs w:val="27"/>
          <w:highlight w:val="yellow"/>
        </w:rPr>
        <w:t>To be read by all staff and volunteers working for Home Ed-Venturers</w:t>
      </w:r>
    </w:p>
    <w:p w14:paraId="1C84C5B1" w14:textId="5022F12E" w:rsidR="00410E98" w:rsidRPr="004433B9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Belleza" w:hAnsiTheme="majorHAnsi" w:cstheme="majorHAnsi"/>
          <w:b/>
          <w:color w:val="008000"/>
          <w:sz w:val="27"/>
          <w:szCs w:val="27"/>
        </w:rPr>
      </w:pPr>
      <w:bookmarkStart w:id="0" w:name="_heading=h.gjdgxs" w:colFirst="0" w:colLast="0"/>
      <w:bookmarkEnd w:id="0"/>
      <w:r w:rsidRPr="004433B9">
        <w:rPr>
          <w:rFonts w:asciiTheme="majorHAnsi" w:eastAsia="Belleza" w:hAnsiTheme="majorHAnsi" w:cstheme="majorHAnsi"/>
          <w:b/>
          <w:color w:val="008000"/>
          <w:sz w:val="27"/>
          <w:szCs w:val="27"/>
        </w:rPr>
        <w:t xml:space="preserve">Date last reviewed </w:t>
      </w:r>
      <w:r w:rsidR="00E37ED3">
        <w:rPr>
          <w:rFonts w:asciiTheme="majorHAnsi" w:eastAsia="Belleza" w:hAnsiTheme="majorHAnsi" w:cstheme="majorHAnsi"/>
          <w:b/>
          <w:color w:val="008000"/>
          <w:sz w:val="27"/>
          <w:szCs w:val="27"/>
        </w:rPr>
        <w:t>22</w:t>
      </w:r>
      <w:r w:rsidRPr="004433B9">
        <w:rPr>
          <w:rFonts w:asciiTheme="majorHAnsi" w:eastAsia="Belleza" w:hAnsiTheme="majorHAnsi" w:cstheme="majorHAnsi"/>
          <w:b/>
          <w:color w:val="008000"/>
          <w:sz w:val="27"/>
          <w:szCs w:val="27"/>
        </w:rPr>
        <w:t>/</w:t>
      </w:r>
      <w:r w:rsidR="00E37ED3">
        <w:rPr>
          <w:rFonts w:asciiTheme="majorHAnsi" w:eastAsia="Belleza" w:hAnsiTheme="majorHAnsi" w:cstheme="majorHAnsi"/>
          <w:b/>
          <w:color w:val="008000"/>
          <w:sz w:val="27"/>
          <w:szCs w:val="27"/>
        </w:rPr>
        <w:t>09</w:t>
      </w:r>
      <w:r w:rsidRPr="004433B9">
        <w:rPr>
          <w:rFonts w:asciiTheme="majorHAnsi" w:eastAsia="Belleza" w:hAnsiTheme="majorHAnsi" w:cstheme="majorHAnsi"/>
          <w:b/>
          <w:color w:val="008000"/>
          <w:sz w:val="27"/>
          <w:szCs w:val="27"/>
        </w:rPr>
        <w:t>/202</w:t>
      </w:r>
      <w:r w:rsidR="00D7627F" w:rsidRPr="004433B9">
        <w:rPr>
          <w:rFonts w:asciiTheme="majorHAnsi" w:eastAsia="Belleza" w:hAnsiTheme="majorHAnsi" w:cstheme="majorHAnsi"/>
          <w:b/>
          <w:color w:val="008000"/>
          <w:sz w:val="27"/>
          <w:szCs w:val="27"/>
        </w:rPr>
        <w:t>5</w:t>
      </w:r>
    </w:p>
    <w:p w14:paraId="123F2637" w14:textId="4AF52B6B" w:rsidR="00D7627F" w:rsidRPr="004433B9" w:rsidRDefault="00D762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Theme="majorHAnsi" w:eastAsia="Belleza" w:hAnsiTheme="majorHAnsi" w:cstheme="majorHAnsi"/>
          <w:b/>
          <w:color w:val="008000"/>
          <w:sz w:val="27"/>
          <w:szCs w:val="27"/>
        </w:rPr>
      </w:pPr>
      <w:r w:rsidRPr="004433B9">
        <w:rPr>
          <w:rFonts w:asciiTheme="majorHAnsi" w:eastAsia="Belleza" w:hAnsiTheme="majorHAnsi" w:cstheme="majorHAnsi"/>
          <w:b/>
          <w:color w:val="008000"/>
          <w:sz w:val="27"/>
          <w:szCs w:val="27"/>
        </w:rPr>
        <w:t>Reviewed by: Veronika Simon</w:t>
      </w:r>
    </w:p>
    <w:p w14:paraId="2CA0E381" w14:textId="77777777" w:rsidR="00410E98" w:rsidRPr="004433B9" w:rsidRDefault="00410E98">
      <w:pPr>
        <w:rPr>
          <w:rFonts w:asciiTheme="majorHAnsi" w:eastAsia="Belleza" w:hAnsiTheme="majorHAnsi" w:cstheme="majorHAnsi"/>
          <w:b/>
          <w:sz w:val="28"/>
          <w:szCs w:val="28"/>
          <w:u w:val="single"/>
        </w:rPr>
      </w:pPr>
    </w:p>
    <w:p w14:paraId="33449B4A" w14:textId="10BFA8B2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>This risk assessment applies to all Home Ed-Venturers sessions held on Bristol Forest School’s site at Leigh Court Farm</w:t>
      </w:r>
      <w:r w:rsidR="00D7627F" w:rsidRPr="004433B9">
        <w:rPr>
          <w:rFonts w:asciiTheme="majorHAnsi" w:eastAsia="Belleza" w:hAnsiTheme="majorHAnsi" w:cstheme="majorHAnsi"/>
        </w:rPr>
        <w:t xml:space="preserve"> BS8 3RA</w:t>
      </w:r>
      <w:r w:rsidRPr="004433B9">
        <w:rPr>
          <w:rFonts w:asciiTheme="majorHAnsi" w:eastAsia="Belleza" w:hAnsiTheme="majorHAnsi" w:cstheme="majorHAnsi"/>
        </w:rPr>
        <w:t>.</w:t>
      </w:r>
    </w:p>
    <w:p w14:paraId="6A062E09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It describes methods and procedures for reducing specific risks involving: the BFS site, activities and transport. </w:t>
      </w:r>
    </w:p>
    <w:p w14:paraId="0A210C67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It is to be used in conjunction with general stipulations that </w:t>
      </w:r>
      <w:r w:rsidRPr="004433B9">
        <w:rPr>
          <w:rFonts w:asciiTheme="majorHAnsi" w:eastAsia="Belleza" w:hAnsiTheme="majorHAnsi" w:cstheme="majorHAnsi"/>
          <w:b/>
        </w:rPr>
        <w:t>must</w:t>
      </w:r>
      <w:r w:rsidRPr="004433B9">
        <w:rPr>
          <w:rFonts w:asciiTheme="majorHAnsi" w:eastAsia="Belleza" w:hAnsiTheme="majorHAnsi" w:cstheme="majorHAnsi"/>
        </w:rPr>
        <w:t xml:space="preserve"> be adhered to by all staff including:</w:t>
      </w:r>
    </w:p>
    <w:p w14:paraId="30E58BEF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p w14:paraId="7136125C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>- All sessions will</w:t>
      </w:r>
      <w:r w:rsidRPr="004433B9">
        <w:rPr>
          <w:rFonts w:asciiTheme="majorHAnsi" w:eastAsia="Belleza" w:hAnsiTheme="majorHAnsi" w:cstheme="majorHAnsi"/>
          <w:b/>
        </w:rPr>
        <w:t xml:space="preserve"> be led only by a qualified FS Leader</w:t>
      </w:r>
      <w:r w:rsidRPr="004433B9">
        <w:rPr>
          <w:rFonts w:asciiTheme="majorHAnsi" w:eastAsia="Belleza" w:hAnsiTheme="majorHAnsi" w:cstheme="majorHAnsi"/>
        </w:rPr>
        <w:t xml:space="preserve"> who holds: a </w:t>
      </w:r>
      <w:r w:rsidRPr="004433B9">
        <w:rPr>
          <w:rFonts w:asciiTheme="majorHAnsi" w:eastAsia="Belleza" w:hAnsiTheme="majorHAnsi" w:cstheme="majorHAnsi"/>
          <w:b/>
        </w:rPr>
        <w:t>Level Three Forest School</w:t>
      </w:r>
      <w:r w:rsidRPr="004433B9">
        <w:rPr>
          <w:rFonts w:asciiTheme="majorHAnsi" w:eastAsia="Belleza" w:hAnsiTheme="majorHAnsi" w:cstheme="majorHAnsi"/>
        </w:rPr>
        <w:t xml:space="preserve"> qualification, a current</w:t>
      </w:r>
      <w:r w:rsidRPr="004433B9">
        <w:rPr>
          <w:rFonts w:asciiTheme="majorHAnsi" w:eastAsia="Belleza" w:hAnsiTheme="majorHAnsi" w:cstheme="majorHAnsi"/>
          <w:b/>
        </w:rPr>
        <w:t xml:space="preserve"> First Aid certificate</w:t>
      </w:r>
      <w:r w:rsidRPr="004433B9">
        <w:rPr>
          <w:rFonts w:asciiTheme="majorHAnsi" w:eastAsia="Belleza" w:hAnsiTheme="majorHAnsi" w:cstheme="majorHAnsi"/>
        </w:rPr>
        <w:t xml:space="preserve">, an enhanced </w:t>
      </w:r>
      <w:r w:rsidRPr="004433B9">
        <w:rPr>
          <w:rFonts w:asciiTheme="majorHAnsi" w:eastAsia="Belleza" w:hAnsiTheme="majorHAnsi" w:cstheme="majorHAnsi"/>
          <w:b/>
        </w:rPr>
        <w:t>DBS certificate</w:t>
      </w:r>
      <w:r w:rsidRPr="004433B9">
        <w:rPr>
          <w:rFonts w:asciiTheme="majorHAnsi" w:eastAsia="Belleza" w:hAnsiTheme="majorHAnsi" w:cstheme="majorHAnsi"/>
        </w:rPr>
        <w:t>.</w:t>
      </w:r>
    </w:p>
    <w:p w14:paraId="426B38A6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- The emergency </w:t>
      </w:r>
      <w:r w:rsidRPr="004433B9">
        <w:rPr>
          <w:rFonts w:asciiTheme="majorHAnsi" w:eastAsia="Belleza" w:hAnsiTheme="majorHAnsi" w:cstheme="majorHAnsi"/>
          <w:b/>
        </w:rPr>
        <w:t>First Aid Kit must always be accessible</w:t>
      </w:r>
      <w:r w:rsidRPr="004433B9">
        <w:rPr>
          <w:rFonts w:asciiTheme="majorHAnsi" w:eastAsia="Belleza" w:hAnsiTheme="majorHAnsi" w:cstheme="majorHAnsi"/>
        </w:rPr>
        <w:t xml:space="preserve">. </w:t>
      </w:r>
    </w:p>
    <w:p w14:paraId="2669216E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- The FS Leader will </w:t>
      </w:r>
      <w:r w:rsidRPr="004433B9">
        <w:rPr>
          <w:rFonts w:asciiTheme="majorHAnsi" w:eastAsia="Belleza" w:hAnsiTheme="majorHAnsi" w:cstheme="majorHAnsi"/>
          <w:b/>
        </w:rPr>
        <w:t>carry a mobile phone at all times</w:t>
      </w:r>
      <w:r w:rsidRPr="004433B9">
        <w:rPr>
          <w:rFonts w:asciiTheme="majorHAnsi" w:eastAsia="Belleza" w:hAnsiTheme="majorHAnsi" w:cstheme="majorHAnsi"/>
        </w:rPr>
        <w:t xml:space="preserve">, and can phone for an ambulance if necessary. </w:t>
      </w:r>
    </w:p>
    <w:p w14:paraId="2A344CBC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- As children are attending sessions without parents, </w:t>
      </w:r>
      <w:r w:rsidRPr="004433B9">
        <w:rPr>
          <w:rFonts w:asciiTheme="majorHAnsi" w:eastAsia="Belleza" w:hAnsiTheme="majorHAnsi" w:cstheme="majorHAnsi"/>
          <w:b/>
        </w:rPr>
        <w:t>medical consent forms</w:t>
      </w:r>
      <w:r w:rsidRPr="004433B9">
        <w:rPr>
          <w:rFonts w:asciiTheme="majorHAnsi" w:eastAsia="Belleza" w:hAnsiTheme="majorHAnsi" w:cstheme="majorHAnsi"/>
        </w:rPr>
        <w:t xml:space="preserve"> will be completed</w:t>
      </w:r>
      <w:r w:rsidRPr="004433B9">
        <w:rPr>
          <w:rFonts w:asciiTheme="majorHAnsi" w:eastAsia="Belleza" w:hAnsiTheme="majorHAnsi" w:cstheme="majorHAnsi"/>
          <w:color w:val="FF0000"/>
        </w:rPr>
        <w:t xml:space="preserve"> </w:t>
      </w:r>
      <w:r w:rsidRPr="004433B9">
        <w:rPr>
          <w:rFonts w:asciiTheme="majorHAnsi" w:eastAsia="Belleza" w:hAnsiTheme="majorHAnsi" w:cstheme="majorHAnsi"/>
        </w:rPr>
        <w:t>covering children’s existing illnesses and allergies, and giving permission to administer first aid.</w:t>
      </w:r>
    </w:p>
    <w:p w14:paraId="33707E9F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- </w:t>
      </w:r>
      <w:r w:rsidRPr="004433B9">
        <w:rPr>
          <w:rFonts w:asciiTheme="majorHAnsi" w:eastAsia="Belleza" w:hAnsiTheme="majorHAnsi" w:cstheme="majorHAnsi"/>
          <w:b/>
        </w:rPr>
        <w:t>Adequate ratios</w:t>
      </w:r>
      <w:r w:rsidRPr="004433B9">
        <w:rPr>
          <w:rFonts w:asciiTheme="majorHAnsi" w:eastAsia="Belleza" w:hAnsiTheme="majorHAnsi" w:cstheme="majorHAnsi"/>
        </w:rPr>
        <w:t xml:space="preserve"> will be consistently maintained: for 5-10 year olds a ratio of 1:6 adult:child and for 10-14 year olds a ratio of 1:8 adult:child</w:t>
      </w:r>
    </w:p>
    <w:p w14:paraId="7DB667AF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p w14:paraId="59B4A12E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>One of the main benefits of Forest School is allowing children to manage their own risks in a secure and safe environment.</w:t>
      </w:r>
    </w:p>
    <w:p w14:paraId="01983E40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These activities are deemed risk-beneficial for various reasons including: </w:t>
      </w:r>
    </w:p>
    <w:p w14:paraId="4898DD3D" w14:textId="77777777" w:rsidR="00410E98" w:rsidRPr="004433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Belleza" w:hAnsiTheme="majorHAnsi" w:cstheme="majorHAnsi"/>
          <w:color w:val="000000"/>
        </w:rPr>
      </w:pPr>
      <w:r w:rsidRPr="004433B9">
        <w:rPr>
          <w:rFonts w:asciiTheme="majorHAnsi" w:eastAsia="Belleza" w:hAnsiTheme="majorHAnsi" w:cstheme="majorHAnsi"/>
          <w:color w:val="000000"/>
        </w:rPr>
        <w:t>Physical development: gross motor skills (moving, climbing, running, balancing), health, warmth</w:t>
      </w:r>
    </w:p>
    <w:p w14:paraId="2B6C4BA6" w14:textId="77777777" w:rsidR="00410E98" w:rsidRPr="004433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Belleza" w:hAnsiTheme="majorHAnsi" w:cstheme="majorHAnsi"/>
          <w:color w:val="000000"/>
        </w:rPr>
      </w:pPr>
      <w:r w:rsidRPr="004433B9">
        <w:rPr>
          <w:rFonts w:asciiTheme="majorHAnsi" w:eastAsia="Belleza" w:hAnsiTheme="majorHAnsi" w:cstheme="majorHAnsi"/>
          <w:color w:val="000000"/>
        </w:rPr>
        <w:t>Practical skills: use of specific equipment (tools, honey/beeswax), fire lighting and outdoor cooking, sufficiency</w:t>
      </w:r>
    </w:p>
    <w:p w14:paraId="749EE01D" w14:textId="77777777" w:rsidR="00410E98" w:rsidRPr="004433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Belleza" w:hAnsiTheme="majorHAnsi" w:cstheme="majorHAnsi"/>
          <w:color w:val="000000"/>
        </w:rPr>
      </w:pPr>
      <w:r w:rsidRPr="004433B9">
        <w:rPr>
          <w:rFonts w:asciiTheme="majorHAnsi" w:eastAsia="Belleza" w:hAnsiTheme="majorHAnsi" w:cstheme="majorHAnsi"/>
          <w:color w:val="000000"/>
        </w:rPr>
        <w:t>Connection to nature: woodland habitats, wildlife, biodiversity, identification of plants and insects, place within world</w:t>
      </w:r>
    </w:p>
    <w:p w14:paraId="0E08BD50" w14:textId="77777777" w:rsidR="00410E98" w:rsidRPr="004433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Belleza" w:hAnsiTheme="majorHAnsi" w:cstheme="majorHAnsi"/>
          <w:color w:val="000000"/>
        </w:rPr>
      </w:pPr>
      <w:r w:rsidRPr="004433B9">
        <w:rPr>
          <w:rFonts w:asciiTheme="majorHAnsi" w:eastAsia="Belleza" w:hAnsiTheme="majorHAnsi" w:cstheme="majorHAnsi"/>
          <w:color w:val="000000"/>
        </w:rPr>
        <w:t>Social skills: trust building, communication, confidence, respect, risk management, using initiative, problem-solving</w:t>
      </w:r>
    </w:p>
    <w:p w14:paraId="00535473" w14:textId="77777777" w:rsidR="00410E98" w:rsidRPr="004433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Belleza" w:hAnsiTheme="majorHAnsi" w:cstheme="majorHAnsi"/>
          <w:color w:val="000000"/>
        </w:rPr>
      </w:pPr>
      <w:r w:rsidRPr="004433B9">
        <w:rPr>
          <w:rFonts w:asciiTheme="majorHAnsi" w:eastAsia="Belleza" w:hAnsiTheme="majorHAnsi" w:cstheme="majorHAnsi"/>
          <w:color w:val="000000"/>
        </w:rPr>
        <w:t>Shared lasting experiences: sitting around the fire, adventure and exploration, creativity</w:t>
      </w:r>
    </w:p>
    <w:p w14:paraId="17DB5D9A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p w14:paraId="55A29BA9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hAnsiTheme="majorHAnsi" w:cstheme="majorHAnsi"/>
        </w:rPr>
        <w:br w:type="page"/>
      </w:r>
      <w:r w:rsidRPr="004433B9">
        <w:rPr>
          <w:rFonts w:asciiTheme="majorHAnsi" w:eastAsia="Belleza" w:hAnsiTheme="majorHAnsi" w:cstheme="majorHAnsi"/>
        </w:rPr>
        <w:lastRenderedPageBreak/>
        <w:t>RISK RATING</w:t>
      </w:r>
    </w:p>
    <w:p w14:paraId="5A3A8BE0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tbl>
      <w:tblPr>
        <w:tblStyle w:val="a"/>
        <w:tblW w:w="13512" w:type="dxa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"/>
        <w:gridCol w:w="1417"/>
        <w:gridCol w:w="5245"/>
        <w:gridCol w:w="425"/>
        <w:gridCol w:w="1134"/>
        <w:gridCol w:w="4962"/>
      </w:tblGrid>
      <w:tr w:rsidR="00410E98" w:rsidRPr="004433B9" w14:paraId="7AE05410" w14:textId="77777777">
        <w:trPr>
          <w:trHeight w:val="402"/>
        </w:trPr>
        <w:tc>
          <w:tcPr>
            <w:tcW w:w="329" w:type="dxa"/>
          </w:tcPr>
          <w:p w14:paraId="1314E87E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1417" w:type="dxa"/>
          </w:tcPr>
          <w:p w14:paraId="2427F4A1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5245" w:type="dxa"/>
            <w:vAlign w:val="center"/>
          </w:tcPr>
          <w:p w14:paraId="2BE08993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PROBABILITY</w:t>
            </w:r>
            <w:r w:rsidRPr="004433B9">
              <w:rPr>
                <w:rFonts w:asciiTheme="majorHAnsi" w:eastAsia="Belleza" w:hAnsiTheme="majorHAnsi" w:cstheme="majorHAnsi"/>
              </w:rPr>
              <w:t xml:space="preserve"> of harm (1-5)</w:t>
            </w:r>
          </w:p>
        </w:tc>
        <w:tc>
          <w:tcPr>
            <w:tcW w:w="425" w:type="dxa"/>
            <w:vAlign w:val="center"/>
          </w:tcPr>
          <w:p w14:paraId="600A9202" w14:textId="77777777" w:rsidR="00410E98" w:rsidRPr="004433B9" w:rsidRDefault="00410E98">
            <w:pPr>
              <w:jc w:val="center"/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14:paraId="10904D1E" w14:textId="77777777" w:rsidR="00410E98" w:rsidRPr="004433B9" w:rsidRDefault="00410E98">
            <w:pPr>
              <w:jc w:val="center"/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4962" w:type="dxa"/>
            <w:vAlign w:val="center"/>
          </w:tcPr>
          <w:p w14:paraId="0AEB2B14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SEVERITY</w:t>
            </w:r>
            <w:r w:rsidRPr="004433B9">
              <w:rPr>
                <w:rFonts w:asciiTheme="majorHAnsi" w:eastAsia="Belleza" w:hAnsiTheme="majorHAnsi" w:cstheme="majorHAnsi"/>
              </w:rPr>
              <w:t xml:space="preserve"> of harm (1-5)</w:t>
            </w:r>
          </w:p>
        </w:tc>
      </w:tr>
      <w:tr w:rsidR="00410E98" w:rsidRPr="004433B9" w14:paraId="0ECCE801" w14:textId="77777777">
        <w:trPr>
          <w:trHeight w:val="536"/>
        </w:trPr>
        <w:tc>
          <w:tcPr>
            <w:tcW w:w="329" w:type="dxa"/>
          </w:tcPr>
          <w:p w14:paraId="0B05D3B1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5</w:t>
            </w:r>
          </w:p>
        </w:tc>
        <w:tc>
          <w:tcPr>
            <w:tcW w:w="1417" w:type="dxa"/>
          </w:tcPr>
          <w:p w14:paraId="7996D3B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Almost Certain/</w:t>
            </w:r>
          </w:p>
          <w:p w14:paraId="2A45DA7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Frequent</w:t>
            </w:r>
          </w:p>
        </w:tc>
        <w:tc>
          <w:tcPr>
            <w:tcW w:w="5245" w:type="dxa"/>
          </w:tcPr>
          <w:p w14:paraId="54DAFB2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Almost 100% certainty that an accident will happen. </w:t>
            </w:r>
          </w:p>
        </w:tc>
        <w:tc>
          <w:tcPr>
            <w:tcW w:w="425" w:type="dxa"/>
          </w:tcPr>
          <w:p w14:paraId="6FE19434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5</w:t>
            </w:r>
          </w:p>
        </w:tc>
        <w:tc>
          <w:tcPr>
            <w:tcW w:w="1134" w:type="dxa"/>
          </w:tcPr>
          <w:p w14:paraId="3BFF7FF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Major</w:t>
            </w:r>
          </w:p>
          <w:p w14:paraId="53DCB79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 </w:t>
            </w:r>
          </w:p>
        </w:tc>
        <w:tc>
          <w:tcPr>
            <w:tcW w:w="4962" w:type="dxa"/>
          </w:tcPr>
          <w:p w14:paraId="557BF0A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Death to one or more people.  Loss or damage is such that it could cause serious business disruption (major fire, structural damage).  </w:t>
            </w:r>
          </w:p>
        </w:tc>
      </w:tr>
      <w:tr w:rsidR="00410E98" w:rsidRPr="004433B9" w14:paraId="73F2BB6E" w14:textId="77777777">
        <w:trPr>
          <w:trHeight w:val="705"/>
        </w:trPr>
        <w:tc>
          <w:tcPr>
            <w:tcW w:w="329" w:type="dxa"/>
          </w:tcPr>
          <w:p w14:paraId="65ED28F5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1417" w:type="dxa"/>
          </w:tcPr>
          <w:p w14:paraId="56491A7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High/</w:t>
            </w:r>
          </w:p>
          <w:p w14:paraId="4D8A254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Probable</w:t>
            </w:r>
          </w:p>
        </w:tc>
        <w:tc>
          <w:tcPr>
            <w:tcW w:w="5245" w:type="dxa"/>
          </w:tcPr>
          <w:p w14:paraId="47C5A01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Effects of human behaviour or other factors could cause an accident but is unlikely without this additional factor.</w:t>
            </w:r>
          </w:p>
        </w:tc>
        <w:tc>
          <w:tcPr>
            <w:tcW w:w="425" w:type="dxa"/>
          </w:tcPr>
          <w:p w14:paraId="039A5C49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1134" w:type="dxa"/>
          </w:tcPr>
          <w:p w14:paraId="53D3012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High</w:t>
            </w:r>
          </w:p>
          <w:p w14:paraId="60E054EA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4962" w:type="dxa"/>
          </w:tcPr>
          <w:p w14:paraId="192678B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Causing permanent disability (e.g. loss of limb, sight or hearing, skin disfiguration).</w:t>
            </w:r>
          </w:p>
        </w:tc>
      </w:tr>
      <w:tr w:rsidR="00410E98" w:rsidRPr="004433B9" w14:paraId="1A004E94" w14:textId="77777777">
        <w:trPr>
          <w:trHeight w:val="705"/>
        </w:trPr>
        <w:tc>
          <w:tcPr>
            <w:tcW w:w="329" w:type="dxa"/>
          </w:tcPr>
          <w:p w14:paraId="420D63D2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1417" w:type="dxa"/>
          </w:tcPr>
          <w:p w14:paraId="16BB48A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Medium/</w:t>
            </w:r>
          </w:p>
          <w:p w14:paraId="29E0097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Occasional</w:t>
            </w:r>
          </w:p>
        </w:tc>
        <w:tc>
          <w:tcPr>
            <w:tcW w:w="5245" w:type="dxa"/>
          </w:tcPr>
          <w:p w14:paraId="12D6D97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Loss is unlikely during normal operation but may occur in emergencies or non-routine conditions.</w:t>
            </w:r>
          </w:p>
        </w:tc>
        <w:tc>
          <w:tcPr>
            <w:tcW w:w="425" w:type="dxa"/>
          </w:tcPr>
          <w:p w14:paraId="57609007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2E823D6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Medium</w:t>
            </w:r>
          </w:p>
          <w:p w14:paraId="557B531E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4962" w:type="dxa"/>
          </w:tcPr>
          <w:p w14:paraId="77307B8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Causing temporary disability (e.g. fractures).</w:t>
            </w:r>
          </w:p>
        </w:tc>
      </w:tr>
      <w:tr w:rsidR="00410E98" w:rsidRPr="004433B9" w14:paraId="21E4AC84" w14:textId="77777777">
        <w:trPr>
          <w:trHeight w:val="675"/>
        </w:trPr>
        <w:tc>
          <w:tcPr>
            <w:tcW w:w="329" w:type="dxa"/>
          </w:tcPr>
          <w:p w14:paraId="18D3378B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1417" w:type="dxa"/>
          </w:tcPr>
          <w:p w14:paraId="7A0696A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Low/</w:t>
            </w:r>
          </w:p>
          <w:p w14:paraId="69CF5A1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Improbable</w:t>
            </w:r>
          </w:p>
        </w:tc>
        <w:tc>
          <w:tcPr>
            <w:tcW w:w="5245" w:type="dxa"/>
          </w:tcPr>
          <w:p w14:paraId="52C100B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Situation generally well managed but occasional lapses could occur.</w:t>
            </w:r>
          </w:p>
        </w:tc>
        <w:tc>
          <w:tcPr>
            <w:tcW w:w="425" w:type="dxa"/>
          </w:tcPr>
          <w:p w14:paraId="514497A9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1134" w:type="dxa"/>
          </w:tcPr>
          <w:p w14:paraId="4F7B16E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Low</w:t>
            </w:r>
          </w:p>
          <w:p w14:paraId="402B1E1F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4962" w:type="dxa"/>
          </w:tcPr>
          <w:p w14:paraId="512F628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Causing significant injuries (e.g. sprains, bruises, lacerations).</w:t>
            </w:r>
          </w:p>
        </w:tc>
      </w:tr>
      <w:tr w:rsidR="00410E98" w:rsidRPr="004433B9" w14:paraId="28B705AC" w14:textId="77777777">
        <w:trPr>
          <w:trHeight w:val="1221"/>
        </w:trPr>
        <w:tc>
          <w:tcPr>
            <w:tcW w:w="329" w:type="dxa"/>
          </w:tcPr>
          <w:p w14:paraId="5CBB1001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1417" w:type="dxa"/>
          </w:tcPr>
          <w:p w14:paraId="0F61DE3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Unlikely/</w:t>
            </w:r>
          </w:p>
          <w:p w14:paraId="3896B46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Remote</w:t>
            </w:r>
          </w:p>
        </w:tc>
        <w:tc>
          <w:tcPr>
            <w:tcW w:w="5245" w:type="dxa"/>
          </w:tcPr>
          <w:p w14:paraId="0892C34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Loss, accident or illness could only occur under exceptional conditions.  Situation is well managed and all reasonable precautions have been taken. </w:t>
            </w:r>
          </w:p>
        </w:tc>
        <w:tc>
          <w:tcPr>
            <w:tcW w:w="425" w:type="dxa"/>
          </w:tcPr>
          <w:p w14:paraId="0159828A" w14:textId="77777777" w:rsidR="00410E98" w:rsidRPr="004433B9" w:rsidRDefault="00000000">
            <w:pPr>
              <w:jc w:val="center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1134" w:type="dxa"/>
          </w:tcPr>
          <w:p w14:paraId="61F1872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Minor</w:t>
            </w:r>
          </w:p>
        </w:tc>
        <w:tc>
          <w:tcPr>
            <w:tcW w:w="4962" w:type="dxa"/>
          </w:tcPr>
          <w:p w14:paraId="09DAC4A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Causing minor injuries (e.g. cuts, scratches). No lost time likely other than for first aid treatment.</w:t>
            </w:r>
          </w:p>
        </w:tc>
      </w:tr>
    </w:tbl>
    <w:p w14:paraId="10616A82" w14:textId="77777777" w:rsidR="00410E98" w:rsidRPr="004433B9" w:rsidRDefault="00410E98">
      <w:pPr>
        <w:rPr>
          <w:rFonts w:asciiTheme="majorHAnsi" w:eastAsia="Belleza" w:hAnsiTheme="majorHAnsi" w:cstheme="majorHAnsi"/>
          <w:b/>
        </w:rPr>
      </w:pPr>
    </w:p>
    <w:p w14:paraId="043FBA99" w14:textId="77777777" w:rsidR="00410E98" w:rsidRPr="004433B9" w:rsidRDefault="00000000">
      <w:pPr>
        <w:rPr>
          <w:rFonts w:asciiTheme="majorHAnsi" w:eastAsia="Belleza" w:hAnsiTheme="majorHAnsi" w:cstheme="majorHAnsi"/>
          <w:b/>
        </w:rPr>
      </w:pPr>
      <w:r w:rsidRPr="004433B9">
        <w:rPr>
          <w:rFonts w:asciiTheme="majorHAnsi" w:eastAsia="Belleza" w:hAnsiTheme="majorHAnsi" w:cstheme="majorHAnsi"/>
          <w:b/>
        </w:rPr>
        <w:t>RISK RATING = PROBABILITY X SEVERITY</w:t>
      </w:r>
    </w:p>
    <w:p w14:paraId="1BE629FE" w14:textId="77777777" w:rsidR="00410E98" w:rsidRPr="004433B9" w:rsidRDefault="00410E98">
      <w:pPr>
        <w:rPr>
          <w:rFonts w:asciiTheme="majorHAnsi" w:eastAsia="Belleza" w:hAnsiTheme="majorHAnsi" w:cstheme="majorHAnsi"/>
          <w:b/>
        </w:rPr>
      </w:pPr>
    </w:p>
    <w:p w14:paraId="67E5C7C4" w14:textId="77777777" w:rsidR="00410E98" w:rsidRPr="004433B9" w:rsidRDefault="00000000">
      <w:pPr>
        <w:rPr>
          <w:rFonts w:asciiTheme="majorHAnsi" w:eastAsia="Belleza" w:hAnsiTheme="majorHAnsi" w:cstheme="majorHAnsi"/>
          <w:b/>
          <w:highlight w:val="green"/>
        </w:rPr>
      </w:pPr>
      <w:r w:rsidRPr="004433B9">
        <w:rPr>
          <w:rFonts w:asciiTheme="majorHAnsi" w:eastAsia="Belleza" w:hAnsiTheme="majorHAnsi" w:cstheme="majorHAnsi"/>
          <w:b/>
          <w:highlight w:val="green"/>
        </w:rPr>
        <w:t>1-9      LOW</w:t>
      </w:r>
    </w:p>
    <w:p w14:paraId="752DA9E1" w14:textId="77777777" w:rsidR="00410E98" w:rsidRPr="004433B9" w:rsidRDefault="00410E98">
      <w:pPr>
        <w:rPr>
          <w:rFonts w:asciiTheme="majorHAnsi" w:eastAsia="Belleza" w:hAnsiTheme="majorHAnsi" w:cstheme="majorHAnsi"/>
          <w:b/>
          <w:highlight w:val="green"/>
        </w:rPr>
      </w:pPr>
    </w:p>
    <w:p w14:paraId="73DB0A5B" w14:textId="77777777" w:rsidR="00410E98" w:rsidRPr="004433B9" w:rsidRDefault="00000000">
      <w:pPr>
        <w:rPr>
          <w:rFonts w:asciiTheme="majorHAnsi" w:eastAsia="Belleza" w:hAnsiTheme="majorHAnsi" w:cstheme="majorHAnsi"/>
          <w:b/>
          <w:highlight w:val="yellow"/>
        </w:rPr>
      </w:pPr>
      <w:r w:rsidRPr="004433B9">
        <w:rPr>
          <w:rFonts w:asciiTheme="majorHAnsi" w:eastAsia="Belleza" w:hAnsiTheme="majorHAnsi" w:cstheme="majorHAnsi"/>
          <w:b/>
          <w:highlight w:val="yellow"/>
        </w:rPr>
        <w:t>10-15  MEDIUM</w:t>
      </w:r>
    </w:p>
    <w:p w14:paraId="35293B5F" w14:textId="77777777" w:rsidR="00410E98" w:rsidRPr="004433B9" w:rsidRDefault="00410E98">
      <w:pPr>
        <w:rPr>
          <w:rFonts w:asciiTheme="majorHAnsi" w:eastAsia="Belleza" w:hAnsiTheme="majorHAnsi" w:cstheme="majorHAnsi"/>
          <w:b/>
          <w:highlight w:val="yellow"/>
        </w:rPr>
      </w:pPr>
    </w:p>
    <w:p w14:paraId="09D77E29" w14:textId="77777777" w:rsidR="00410E98" w:rsidRPr="004433B9" w:rsidRDefault="00000000">
      <w:pPr>
        <w:rPr>
          <w:rFonts w:asciiTheme="majorHAnsi" w:eastAsia="Belleza" w:hAnsiTheme="majorHAnsi" w:cstheme="majorHAnsi"/>
          <w:b/>
          <w:highlight w:val="green"/>
        </w:rPr>
      </w:pPr>
      <w:r w:rsidRPr="004433B9">
        <w:rPr>
          <w:rFonts w:asciiTheme="majorHAnsi" w:eastAsia="Belleza" w:hAnsiTheme="majorHAnsi" w:cstheme="majorHAnsi"/>
          <w:b/>
          <w:highlight w:val="red"/>
        </w:rPr>
        <w:t>16-25  HIGH</w:t>
      </w:r>
    </w:p>
    <w:p w14:paraId="2B0FABC9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p w14:paraId="133DFD0A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p w14:paraId="4C2112E4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t xml:space="preserve">SPECIFIC RISKS OF </w:t>
      </w:r>
      <w:r w:rsidRPr="004433B9">
        <w:rPr>
          <w:rFonts w:asciiTheme="majorHAnsi" w:eastAsia="Belleza" w:hAnsiTheme="majorHAnsi" w:cstheme="majorHAnsi"/>
          <w:b/>
        </w:rPr>
        <w:t>BFS WOODLAND SITE</w:t>
      </w:r>
    </w:p>
    <w:p w14:paraId="2BDE9FC1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tbl>
      <w:tblPr>
        <w:tblStyle w:val="a0"/>
        <w:tblW w:w="151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1695"/>
        <w:gridCol w:w="1425"/>
        <w:gridCol w:w="1140"/>
        <w:gridCol w:w="780"/>
        <w:gridCol w:w="705"/>
        <w:gridCol w:w="3750"/>
        <w:gridCol w:w="3975"/>
      </w:tblGrid>
      <w:tr w:rsidR="00410E98" w:rsidRPr="004433B9" w14:paraId="789B655F" w14:textId="77777777">
        <w:trPr>
          <w:trHeight w:val="1678"/>
        </w:trPr>
        <w:tc>
          <w:tcPr>
            <w:tcW w:w="1695" w:type="dxa"/>
          </w:tcPr>
          <w:p w14:paraId="16A36A4F" w14:textId="77777777" w:rsidR="00410E98" w:rsidRPr="004433B9" w:rsidRDefault="00000000">
            <w:pPr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Nature of Hazard</w:t>
            </w:r>
          </w:p>
        </w:tc>
        <w:tc>
          <w:tcPr>
            <w:tcW w:w="1695" w:type="dxa"/>
          </w:tcPr>
          <w:p w14:paraId="16321F36" w14:textId="77777777" w:rsidR="00410E98" w:rsidRPr="004433B9" w:rsidRDefault="00000000">
            <w:pPr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Type of Harm</w:t>
            </w:r>
          </w:p>
        </w:tc>
        <w:tc>
          <w:tcPr>
            <w:tcW w:w="1425" w:type="dxa"/>
          </w:tcPr>
          <w:p w14:paraId="1BE40B2C" w14:textId="77777777" w:rsidR="00410E98" w:rsidRPr="004433B9" w:rsidRDefault="00000000">
            <w:pPr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 xml:space="preserve">Individuals at Risk </w:t>
            </w:r>
          </w:p>
        </w:tc>
        <w:tc>
          <w:tcPr>
            <w:tcW w:w="1140" w:type="dxa"/>
          </w:tcPr>
          <w:p w14:paraId="168D6570" w14:textId="77777777" w:rsidR="00410E98" w:rsidRPr="004433B9" w:rsidRDefault="00000000">
            <w:pPr>
              <w:ind w:left="113" w:right="113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Probability</w:t>
            </w:r>
            <w:r w:rsidRPr="004433B9">
              <w:rPr>
                <w:rFonts w:asciiTheme="majorHAnsi" w:eastAsia="Belleza" w:hAnsiTheme="majorHAnsi" w:cstheme="majorHAnsi"/>
              </w:rPr>
              <w:t xml:space="preserve"> of harm (1-5) </w:t>
            </w:r>
          </w:p>
        </w:tc>
        <w:tc>
          <w:tcPr>
            <w:tcW w:w="780" w:type="dxa"/>
          </w:tcPr>
          <w:p w14:paraId="497933FB" w14:textId="77777777" w:rsidR="00410E98" w:rsidRPr="004433B9" w:rsidRDefault="00000000">
            <w:pPr>
              <w:ind w:left="113" w:right="113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Severity</w:t>
            </w:r>
            <w:r w:rsidRPr="004433B9">
              <w:rPr>
                <w:rFonts w:asciiTheme="majorHAnsi" w:eastAsia="Belleza" w:hAnsiTheme="majorHAnsi" w:cstheme="majorHAnsi"/>
              </w:rPr>
              <w:t xml:space="preserve"> of harm (1-5)</w:t>
            </w:r>
          </w:p>
        </w:tc>
        <w:tc>
          <w:tcPr>
            <w:tcW w:w="705" w:type="dxa"/>
          </w:tcPr>
          <w:p w14:paraId="49CC0A29" w14:textId="77777777" w:rsidR="00410E98" w:rsidRPr="004433B9" w:rsidRDefault="00000000">
            <w:pPr>
              <w:ind w:left="113" w:right="113"/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Risk Rating</w:t>
            </w:r>
          </w:p>
          <w:p w14:paraId="33AEA8E7" w14:textId="77777777" w:rsidR="00410E98" w:rsidRPr="004433B9" w:rsidRDefault="00000000">
            <w:pPr>
              <w:ind w:left="113" w:right="113"/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(P x S)</w:t>
            </w:r>
          </w:p>
        </w:tc>
        <w:tc>
          <w:tcPr>
            <w:tcW w:w="3750" w:type="dxa"/>
          </w:tcPr>
          <w:p w14:paraId="4E926FDF" w14:textId="77777777" w:rsidR="00410E98" w:rsidRPr="004433B9" w:rsidRDefault="00000000">
            <w:pPr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Short term actions</w:t>
            </w:r>
            <w:r w:rsidRPr="004433B9">
              <w:rPr>
                <w:rFonts w:asciiTheme="majorHAnsi" w:eastAsia="Belleza" w:hAnsiTheme="majorHAnsi" w:cstheme="majorHAnsi"/>
              </w:rPr>
              <w:t xml:space="preserve"> to reduce risks</w:t>
            </w:r>
          </w:p>
        </w:tc>
        <w:tc>
          <w:tcPr>
            <w:tcW w:w="3975" w:type="dxa"/>
          </w:tcPr>
          <w:p w14:paraId="62DAA290" w14:textId="77777777" w:rsidR="00410E98" w:rsidRPr="004433B9" w:rsidRDefault="00000000">
            <w:pPr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 xml:space="preserve">Long term actions </w:t>
            </w:r>
            <w:r w:rsidRPr="004433B9">
              <w:rPr>
                <w:rFonts w:asciiTheme="majorHAnsi" w:eastAsia="Belleza" w:hAnsiTheme="majorHAnsi" w:cstheme="majorHAnsi"/>
              </w:rPr>
              <w:t>to reduce risks</w:t>
            </w:r>
          </w:p>
        </w:tc>
      </w:tr>
      <w:tr w:rsidR="00410E98" w:rsidRPr="004433B9" w14:paraId="098E79C4" w14:textId="77777777">
        <w:tc>
          <w:tcPr>
            <w:tcW w:w="1695" w:type="dxa"/>
          </w:tcPr>
          <w:p w14:paraId="7C8CDF6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Ground layer</w:t>
            </w:r>
          </w:p>
          <w:p w14:paraId="43634FDB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53FB4B8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Slippery</w:t>
            </w:r>
          </w:p>
          <w:p w14:paraId="6A8CE15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Muddy Uneven </w:t>
            </w:r>
          </w:p>
          <w:p w14:paraId="39ACBC8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Tree Roots</w:t>
            </w:r>
          </w:p>
          <w:p w14:paraId="32C8D07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Vegetation</w:t>
            </w:r>
          </w:p>
          <w:p w14:paraId="5CF368F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Burrows</w:t>
            </w:r>
          </w:p>
          <w:p w14:paraId="010F650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Pegs (log circle)</w:t>
            </w:r>
          </w:p>
        </w:tc>
        <w:tc>
          <w:tcPr>
            <w:tcW w:w="1695" w:type="dxa"/>
          </w:tcPr>
          <w:p w14:paraId="46A2F94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Slips/trips/falls</w:t>
            </w:r>
          </w:p>
          <w:p w14:paraId="75422D26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06CB08F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Grazes/cuts, bruises</w:t>
            </w:r>
          </w:p>
          <w:p w14:paraId="362480E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Breaks/sprains etc</w:t>
            </w:r>
          </w:p>
        </w:tc>
        <w:tc>
          <w:tcPr>
            <w:tcW w:w="1425" w:type="dxa"/>
          </w:tcPr>
          <w:p w14:paraId="3171806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6A578D2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80" w:type="dxa"/>
          </w:tcPr>
          <w:p w14:paraId="3BCF625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5" w:type="dxa"/>
            <w:shd w:val="clear" w:color="auto" w:fill="37FF00"/>
          </w:tcPr>
          <w:p w14:paraId="1DFD8F6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highlight w:val="green"/>
              </w:rPr>
              <w:t>8</w:t>
            </w:r>
          </w:p>
        </w:tc>
        <w:tc>
          <w:tcPr>
            <w:tcW w:w="3750" w:type="dxa"/>
          </w:tcPr>
          <w:p w14:paraId="23727746" w14:textId="67B3D512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will give verbal instruction to the children to be aware of slipp</w:t>
            </w:r>
            <w:r w:rsidR="003F53C6">
              <w:rPr>
                <w:rFonts w:asciiTheme="majorHAnsi" w:eastAsia="Belleza" w:hAnsiTheme="majorHAnsi" w:cstheme="majorHAnsi"/>
              </w:rPr>
              <w:t>er</w:t>
            </w:r>
            <w:r w:rsidRPr="004433B9">
              <w:rPr>
                <w:rFonts w:asciiTheme="majorHAnsi" w:eastAsia="Belleza" w:hAnsiTheme="majorHAnsi" w:cstheme="majorHAnsi"/>
              </w:rPr>
              <w:t>y and uneven ground underfoot</w:t>
            </w:r>
          </w:p>
          <w:p w14:paraId="795675A5" w14:textId="67CE62B4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monitors paths for obstacles/potential dangers</w:t>
            </w:r>
            <w:r w:rsidR="00D7627F" w:rsidRPr="004433B9">
              <w:rPr>
                <w:rFonts w:asciiTheme="majorHAnsi" w:eastAsia="Belleza" w:hAnsiTheme="majorHAnsi" w:cstheme="majorHAnsi"/>
              </w:rPr>
              <w:t xml:space="preserve"> (part of daily site check)</w:t>
            </w:r>
          </w:p>
          <w:p w14:paraId="04EC242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Daily site check for hazards carried out</w:t>
            </w:r>
          </w:p>
        </w:tc>
        <w:tc>
          <w:tcPr>
            <w:tcW w:w="3975" w:type="dxa"/>
          </w:tcPr>
          <w:p w14:paraId="723353D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Routes will be altered throughout the year to avoid overuse</w:t>
            </w:r>
          </w:p>
          <w:p w14:paraId="3623517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Woodland Manager to regularly check/lop paths for obstructions</w:t>
            </w:r>
          </w:p>
          <w:p w14:paraId="03FA1D3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Woodland Manager to mark off roots/re-route as necessary </w:t>
            </w:r>
          </w:p>
          <w:p w14:paraId="2D3FF45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Participants advised to wear appropriate outdoor footwear</w:t>
            </w:r>
          </w:p>
        </w:tc>
      </w:tr>
      <w:tr w:rsidR="00410E98" w:rsidRPr="004433B9" w14:paraId="28B840D2" w14:textId="77777777">
        <w:tc>
          <w:tcPr>
            <w:tcW w:w="1695" w:type="dxa"/>
          </w:tcPr>
          <w:p w14:paraId="39E20FD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Low branches </w:t>
            </w:r>
          </w:p>
        </w:tc>
        <w:tc>
          <w:tcPr>
            <w:tcW w:w="1695" w:type="dxa"/>
          </w:tcPr>
          <w:p w14:paraId="3086C1C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Trips, knocks, impaling </w:t>
            </w:r>
          </w:p>
        </w:tc>
        <w:tc>
          <w:tcPr>
            <w:tcW w:w="1425" w:type="dxa"/>
          </w:tcPr>
          <w:p w14:paraId="3CC5209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717F781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80" w:type="dxa"/>
          </w:tcPr>
          <w:p w14:paraId="422F48F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05" w:type="dxa"/>
            <w:shd w:val="clear" w:color="auto" w:fill="37FF00"/>
          </w:tcPr>
          <w:p w14:paraId="2B0F55E5" w14:textId="77777777" w:rsidR="00410E98" w:rsidRPr="004433B9" w:rsidRDefault="00000000">
            <w:pPr>
              <w:rPr>
                <w:rFonts w:asciiTheme="majorHAnsi" w:eastAsia="Belleza" w:hAnsiTheme="majorHAnsi" w:cstheme="majorHAnsi"/>
                <w:highlight w:val="green"/>
              </w:rPr>
            </w:pPr>
            <w:r w:rsidRPr="004433B9">
              <w:rPr>
                <w:rFonts w:asciiTheme="majorHAnsi" w:eastAsia="Belleza" w:hAnsiTheme="majorHAnsi" w:cstheme="majorHAnsi"/>
              </w:rPr>
              <w:t>6</w:t>
            </w:r>
          </w:p>
        </w:tc>
        <w:tc>
          <w:tcPr>
            <w:tcW w:w="3750" w:type="dxa"/>
          </w:tcPr>
          <w:p w14:paraId="60F08ED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Verbal warnings to be given</w:t>
            </w:r>
          </w:p>
          <w:p w14:paraId="5B77E2D6" w14:textId="77777777" w:rsidR="00D7627F" w:rsidRDefault="00D7627F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Low branches marked with colourful ribbon for better visibility</w:t>
            </w:r>
          </w:p>
          <w:p w14:paraId="065EF914" w14:textId="313BC9D9" w:rsidR="003F53C6" w:rsidRPr="004433B9" w:rsidRDefault="003F53C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monitors paths for obstacles/potential dangers (part of daily site check)</w:t>
            </w:r>
          </w:p>
        </w:tc>
        <w:tc>
          <w:tcPr>
            <w:tcW w:w="3975" w:type="dxa"/>
          </w:tcPr>
          <w:p w14:paraId="0486214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Woodland Manager to remove/mark dangerous low branches</w:t>
            </w:r>
          </w:p>
        </w:tc>
      </w:tr>
      <w:tr w:rsidR="00410E98" w:rsidRPr="004433B9" w14:paraId="2674AD8B" w14:textId="77777777">
        <w:tc>
          <w:tcPr>
            <w:tcW w:w="1695" w:type="dxa"/>
          </w:tcPr>
          <w:p w14:paraId="3F9B747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Falling from trees</w:t>
            </w:r>
          </w:p>
        </w:tc>
        <w:tc>
          <w:tcPr>
            <w:tcW w:w="1695" w:type="dxa"/>
          </w:tcPr>
          <w:p w14:paraId="49CF80D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Bumps, cuts, scrapes </w:t>
            </w:r>
          </w:p>
          <w:p w14:paraId="388FD915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0187CDF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Breaks, serious head injury</w:t>
            </w:r>
          </w:p>
        </w:tc>
        <w:tc>
          <w:tcPr>
            <w:tcW w:w="1425" w:type="dxa"/>
          </w:tcPr>
          <w:p w14:paraId="51F4BC8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Children </w:t>
            </w:r>
          </w:p>
        </w:tc>
        <w:tc>
          <w:tcPr>
            <w:tcW w:w="1140" w:type="dxa"/>
          </w:tcPr>
          <w:p w14:paraId="34F0FA9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2 </w:t>
            </w:r>
          </w:p>
        </w:tc>
        <w:tc>
          <w:tcPr>
            <w:tcW w:w="780" w:type="dxa"/>
          </w:tcPr>
          <w:p w14:paraId="1BCAEBC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5" w:type="dxa"/>
            <w:shd w:val="clear" w:color="auto" w:fill="37FF00"/>
          </w:tcPr>
          <w:p w14:paraId="52C3A7C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8</w:t>
            </w:r>
          </w:p>
        </w:tc>
        <w:tc>
          <w:tcPr>
            <w:tcW w:w="3750" w:type="dxa"/>
          </w:tcPr>
          <w:p w14:paraId="3708548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Any log/net climbing should not go above head height (in line with our FS insurance policy) (roughly 1m)</w:t>
            </w:r>
          </w:p>
          <w:p w14:paraId="559EE98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informed not to climb above 5m (in-line with FS insurance)</w:t>
            </w:r>
          </w:p>
          <w:p w14:paraId="4C72966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informed not to climb trees when wet</w:t>
            </w:r>
          </w:p>
        </w:tc>
        <w:tc>
          <w:tcPr>
            <w:tcW w:w="3975" w:type="dxa"/>
          </w:tcPr>
          <w:p w14:paraId="1B80C2F4" w14:textId="7379DCB0" w:rsidR="00410E98" w:rsidRPr="004433B9" w:rsidRDefault="00D7627F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Teach children safe climbing methods (three points of anchoring, 2 hands and a foot or two feet and a hand always touching the tree; how to assess the health of a tree / tree limb</w:t>
            </w:r>
            <w:r w:rsidR="003F53C6">
              <w:rPr>
                <w:rFonts w:asciiTheme="majorHAnsi" w:eastAsia="Belleza" w:hAnsiTheme="majorHAnsi" w:cstheme="majorHAnsi"/>
              </w:rPr>
              <w:t xml:space="preserve"> thickness/weight bearing ability</w:t>
            </w:r>
            <w:r w:rsidRPr="004433B9">
              <w:rPr>
                <w:rFonts w:asciiTheme="majorHAnsi" w:eastAsia="Belleza" w:hAnsiTheme="majorHAnsi" w:cstheme="majorHAnsi"/>
              </w:rPr>
              <w:t>)</w:t>
            </w:r>
          </w:p>
          <w:p w14:paraId="15C98B1F" w14:textId="2A620E10" w:rsidR="00D7627F" w:rsidRPr="004433B9" w:rsidRDefault="00D7627F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to appoint / check trees suitable for climbing</w:t>
            </w:r>
          </w:p>
          <w:p w14:paraId="6300882A" w14:textId="703C0A2F" w:rsidR="00D7627F" w:rsidRPr="004433B9" w:rsidRDefault="00D7627F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not to climb unsupervised, only with an adult in sight</w:t>
            </w:r>
          </w:p>
        </w:tc>
      </w:tr>
      <w:tr w:rsidR="00410E98" w:rsidRPr="004433B9" w14:paraId="3C71B09B" w14:textId="77777777">
        <w:tc>
          <w:tcPr>
            <w:tcW w:w="1695" w:type="dxa"/>
          </w:tcPr>
          <w:p w14:paraId="653271C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Plants</w:t>
            </w:r>
          </w:p>
          <w:p w14:paraId="5B42E529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305E2CE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Nettles</w:t>
            </w:r>
          </w:p>
          <w:p w14:paraId="27ECD5E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Brambles</w:t>
            </w:r>
          </w:p>
          <w:p w14:paraId="43D61BA3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1695" w:type="dxa"/>
          </w:tcPr>
          <w:p w14:paraId="07EF229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Stings, scratches</w:t>
            </w:r>
          </w:p>
          <w:p w14:paraId="7C0DF32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 </w:t>
            </w:r>
          </w:p>
          <w:p w14:paraId="3E36479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(allergic reaction)</w:t>
            </w:r>
          </w:p>
        </w:tc>
        <w:tc>
          <w:tcPr>
            <w:tcW w:w="1425" w:type="dxa"/>
          </w:tcPr>
          <w:p w14:paraId="4365EBB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381170C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 5</w:t>
            </w:r>
          </w:p>
        </w:tc>
        <w:tc>
          <w:tcPr>
            <w:tcW w:w="780" w:type="dxa"/>
          </w:tcPr>
          <w:p w14:paraId="101F4D5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705" w:type="dxa"/>
            <w:shd w:val="clear" w:color="auto" w:fill="37FF00"/>
          </w:tcPr>
          <w:p w14:paraId="1BE6E969" w14:textId="77777777" w:rsidR="00410E98" w:rsidRPr="004433B9" w:rsidRDefault="00000000">
            <w:pPr>
              <w:rPr>
                <w:rFonts w:asciiTheme="majorHAnsi" w:eastAsia="Belleza" w:hAnsiTheme="majorHAnsi" w:cstheme="majorHAnsi"/>
                <w:highlight w:val="green"/>
              </w:rPr>
            </w:pPr>
            <w:r w:rsidRPr="004433B9">
              <w:rPr>
                <w:rFonts w:asciiTheme="majorHAnsi" w:eastAsia="Belleza" w:hAnsiTheme="majorHAnsi" w:cstheme="majorHAnsi"/>
              </w:rPr>
              <w:t>5</w:t>
            </w:r>
          </w:p>
        </w:tc>
        <w:tc>
          <w:tcPr>
            <w:tcW w:w="3750" w:type="dxa"/>
          </w:tcPr>
          <w:p w14:paraId="04951CB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Leader/Staff continually educates children about features of different plants e.g. stinging/prickles</w:t>
            </w:r>
          </w:p>
          <w:p w14:paraId="677B5B77" w14:textId="1CA940CE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Children shown how to use </w:t>
            </w:r>
            <w:r w:rsidR="00D7627F" w:rsidRPr="004433B9">
              <w:rPr>
                <w:rFonts w:asciiTheme="majorHAnsi" w:eastAsia="Belleza" w:hAnsiTheme="majorHAnsi" w:cstheme="majorHAnsi"/>
              </w:rPr>
              <w:t>plantain</w:t>
            </w:r>
            <w:r w:rsidRPr="004433B9">
              <w:rPr>
                <w:rFonts w:asciiTheme="majorHAnsi" w:eastAsia="Belleza" w:hAnsiTheme="majorHAnsi" w:cstheme="majorHAnsi"/>
              </w:rPr>
              <w:t xml:space="preserve"> leaves</w:t>
            </w:r>
          </w:p>
        </w:tc>
        <w:tc>
          <w:tcPr>
            <w:tcW w:w="3975" w:type="dxa"/>
          </w:tcPr>
          <w:p w14:paraId="0270CCE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Participants encouraged to wear long trousers, tops and closed shoes</w:t>
            </w:r>
          </w:p>
        </w:tc>
      </w:tr>
      <w:tr w:rsidR="00410E98" w:rsidRPr="004433B9" w14:paraId="1F0E894B" w14:textId="77777777">
        <w:tc>
          <w:tcPr>
            <w:tcW w:w="1695" w:type="dxa"/>
          </w:tcPr>
          <w:p w14:paraId="7090F95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Foraging</w:t>
            </w:r>
          </w:p>
          <w:p w14:paraId="04BB211B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19F1C4D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Ingesting toxic plants/fungi</w:t>
            </w:r>
          </w:p>
        </w:tc>
        <w:tc>
          <w:tcPr>
            <w:tcW w:w="1695" w:type="dxa"/>
          </w:tcPr>
          <w:p w14:paraId="6B18BF7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Sickness Poisoning</w:t>
            </w:r>
          </w:p>
        </w:tc>
        <w:tc>
          <w:tcPr>
            <w:tcW w:w="1425" w:type="dxa"/>
          </w:tcPr>
          <w:p w14:paraId="2F756EB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4725A83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80" w:type="dxa"/>
          </w:tcPr>
          <w:p w14:paraId="0AB32D3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5" w:type="dxa"/>
            <w:shd w:val="clear" w:color="auto" w:fill="37FF00"/>
          </w:tcPr>
          <w:p w14:paraId="16DB15D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8</w:t>
            </w:r>
          </w:p>
        </w:tc>
        <w:tc>
          <w:tcPr>
            <w:tcW w:w="3750" w:type="dxa"/>
          </w:tcPr>
          <w:p w14:paraId="6DE09D2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will give verbal instructions about not putting things in mouths unless part of organised foraging activity</w:t>
            </w:r>
          </w:p>
          <w:p w14:paraId="5CFAFEF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Seasonal warnings e.g. Yew: reminded to the group at high berry season/wash hands after touching ‘fungi’</w:t>
            </w:r>
          </w:p>
          <w:p w14:paraId="178029D4" w14:textId="77777777" w:rsidR="00410E98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will be well educated around any poisonous or hazardous plants</w:t>
            </w:r>
          </w:p>
          <w:p w14:paraId="24155E45" w14:textId="262CD13B" w:rsidR="003F53C6" w:rsidRPr="004433B9" w:rsidRDefault="003F53C6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lastRenderedPageBreak/>
              <w:t>- FS leaders to check this knowledge sporadically in a fun, playful way (plant ID games)</w:t>
            </w:r>
          </w:p>
        </w:tc>
        <w:tc>
          <w:tcPr>
            <w:tcW w:w="3975" w:type="dxa"/>
          </w:tcPr>
          <w:p w14:paraId="276B70D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- Woodland Manager will mark off areas with poisonous plants if necessary</w:t>
            </w:r>
          </w:p>
          <w:p w14:paraId="62CE4A8A" w14:textId="371B732C" w:rsidR="00D7627F" w:rsidRPr="004433B9" w:rsidRDefault="00D7627F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Teaching children the ‘no pick, no lick’ rule, and remind them only to forage plants they are sure of / show an adult before eating it.</w:t>
            </w:r>
          </w:p>
        </w:tc>
      </w:tr>
      <w:tr w:rsidR="00410E98" w:rsidRPr="004433B9" w14:paraId="696B9AE7" w14:textId="77777777">
        <w:tc>
          <w:tcPr>
            <w:tcW w:w="1695" w:type="dxa"/>
          </w:tcPr>
          <w:p w14:paraId="0BB5D11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Insect bites: </w:t>
            </w:r>
          </w:p>
          <w:p w14:paraId="59227CAC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1B15CA3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Bees (incl. hive)</w:t>
            </w:r>
          </w:p>
          <w:p w14:paraId="2DFBAA3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Wasps</w:t>
            </w:r>
          </w:p>
          <w:p w14:paraId="2ABE2B6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Ticks</w:t>
            </w:r>
          </w:p>
        </w:tc>
        <w:tc>
          <w:tcPr>
            <w:tcW w:w="1695" w:type="dxa"/>
          </w:tcPr>
          <w:p w14:paraId="5C94722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Stings/bites</w:t>
            </w:r>
          </w:p>
          <w:p w14:paraId="45EB0FB0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65C5B98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Allergic reaction</w:t>
            </w:r>
          </w:p>
          <w:p w14:paraId="6D6AC9F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Lyme Disease</w:t>
            </w:r>
          </w:p>
        </w:tc>
        <w:tc>
          <w:tcPr>
            <w:tcW w:w="1425" w:type="dxa"/>
          </w:tcPr>
          <w:p w14:paraId="34D3718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2EB7560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80" w:type="dxa"/>
          </w:tcPr>
          <w:p w14:paraId="4A6C52C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5" w:type="dxa"/>
            <w:shd w:val="clear" w:color="auto" w:fill="FFFF00"/>
          </w:tcPr>
          <w:p w14:paraId="38AFE53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12</w:t>
            </w:r>
          </w:p>
        </w:tc>
        <w:tc>
          <w:tcPr>
            <w:tcW w:w="3750" w:type="dxa"/>
          </w:tcPr>
          <w:p w14:paraId="4EF98224" w14:textId="206399C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All individuals will keep a safe distance from hive unless instructed</w:t>
            </w:r>
          </w:p>
          <w:p w14:paraId="55026F0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Any ‘wild’ nests will be identified, highlighted and avoided if possible</w:t>
            </w:r>
          </w:p>
          <w:p w14:paraId="5A1162D1" w14:textId="256FB578" w:rsidR="00410E98" w:rsidRPr="004433B9" w:rsidRDefault="00000000" w:rsidP="00D7627F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If children are attending without parents, must have a list of those with allergies</w:t>
            </w:r>
          </w:p>
        </w:tc>
        <w:tc>
          <w:tcPr>
            <w:tcW w:w="3975" w:type="dxa"/>
          </w:tcPr>
          <w:p w14:paraId="6808D56C" w14:textId="39AE2C4E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Staff to maintain </w:t>
            </w:r>
            <w:r w:rsidR="00D7627F" w:rsidRPr="004433B9">
              <w:rPr>
                <w:rFonts w:asciiTheme="majorHAnsi" w:eastAsia="Belleza" w:hAnsiTheme="majorHAnsi" w:cstheme="majorHAnsi"/>
              </w:rPr>
              <w:t>rope boundary around the hive</w:t>
            </w:r>
          </w:p>
          <w:p w14:paraId="35F086D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New routes into woods to avoid ‘wild’ nests</w:t>
            </w:r>
          </w:p>
          <w:p w14:paraId="6771FAE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If in very invasive position, wasp nests will be destroyed (bee nests will be relocated)</w:t>
            </w:r>
          </w:p>
          <w:p w14:paraId="7ADF73D5" w14:textId="3C1FA7A8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Parents sent info re Tick prevention</w:t>
            </w:r>
          </w:p>
        </w:tc>
      </w:tr>
      <w:tr w:rsidR="00410E98" w:rsidRPr="004433B9" w14:paraId="2A320F0F" w14:textId="77777777">
        <w:tc>
          <w:tcPr>
            <w:tcW w:w="1695" w:type="dxa"/>
          </w:tcPr>
          <w:p w14:paraId="602278B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Dog or animal faeces</w:t>
            </w:r>
          </w:p>
        </w:tc>
        <w:tc>
          <w:tcPr>
            <w:tcW w:w="1695" w:type="dxa"/>
          </w:tcPr>
          <w:p w14:paraId="257EEF4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Sickness/ infection</w:t>
            </w:r>
          </w:p>
          <w:p w14:paraId="11AE8A5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Toxocariasis</w:t>
            </w:r>
          </w:p>
        </w:tc>
        <w:tc>
          <w:tcPr>
            <w:tcW w:w="1425" w:type="dxa"/>
          </w:tcPr>
          <w:p w14:paraId="6FFD84F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6BE1F5E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780" w:type="dxa"/>
          </w:tcPr>
          <w:p w14:paraId="56A29AF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5" w:type="dxa"/>
            <w:shd w:val="clear" w:color="auto" w:fill="37FF00"/>
          </w:tcPr>
          <w:p w14:paraId="371FFB0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3750" w:type="dxa"/>
          </w:tcPr>
          <w:p w14:paraId="60EE1AB3" w14:textId="15025035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Staff to check area before session</w:t>
            </w:r>
            <w:r w:rsidR="00FF1F28" w:rsidRPr="004433B9">
              <w:rPr>
                <w:rFonts w:asciiTheme="majorHAnsi" w:eastAsia="Belleza" w:hAnsiTheme="majorHAnsi" w:cstheme="majorHAnsi"/>
              </w:rPr>
              <w:t xml:space="preserve"> (part of daily site check),</w:t>
            </w:r>
            <w:r w:rsidRPr="004433B9">
              <w:rPr>
                <w:rFonts w:asciiTheme="majorHAnsi" w:eastAsia="Belleza" w:hAnsiTheme="majorHAnsi" w:cstheme="majorHAnsi"/>
              </w:rPr>
              <w:t xml:space="preserve"> any faeces to either be collected and disposed of or flicked with a stick into the undergrowth</w:t>
            </w:r>
          </w:p>
        </w:tc>
        <w:tc>
          <w:tcPr>
            <w:tcW w:w="3975" w:type="dxa"/>
          </w:tcPr>
          <w:p w14:paraId="2983391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The privacy of the woodland is upheld e.g. telling any unknown persons/not drawing attention to site</w:t>
            </w:r>
          </w:p>
        </w:tc>
      </w:tr>
      <w:tr w:rsidR="00410E98" w:rsidRPr="004433B9" w14:paraId="333DA441" w14:textId="77777777">
        <w:tc>
          <w:tcPr>
            <w:tcW w:w="1695" w:type="dxa"/>
          </w:tcPr>
          <w:p w14:paraId="5D7874E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Litter</w:t>
            </w:r>
          </w:p>
          <w:p w14:paraId="7129ECE7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70724716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1695" w:type="dxa"/>
          </w:tcPr>
          <w:p w14:paraId="6B1E09D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Broken glass/metal cans: </w:t>
            </w:r>
          </w:p>
          <w:p w14:paraId="7A6D01ED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42EFEC8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Cuts/tetanus infection</w:t>
            </w:r>
          </w:p>
        </w:tc>
        <w:tc>
          <w:tcPr>
            <w:tcW w:w="1425" w:type="dxa"/>
          </w:tcPr>
          <w:p w14:paraId="0952455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343A36C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80" w:type="dxa"/>
          </w:tcPr>
          <w:p w14:paraId="3855326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705" w:type="dxa"/>
            <w:shd w:val="clear" w:color="auto" w:fill="37FF00"/>
          </w:tcPr>
          <w:p w14:paraId="377BBB1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3750" w:type="dxa"/>
          </w:tcPr>
          <w:p w14:paraId="20C620A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Staff to carry out daily check of site and dispose of any litter</w:t>
            </w:r>
          </w:p>
          <w:p w14:paraId="6BDE72D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Verbal warnings to children to not pick up glass will be given as necessary </w:t>
            </w:r>
          </w:p>
          <w:p w14:paraId="4FE87E5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Thoroughly clean any wounds using anti-bacterial soap</w:t>
            </w:r>
          </w:p>
        </w:tc>
        <w:tc>
          <w:tcPr>
            <w:tcW w:w="3975" w:type="dxa"/>
          </w:tcPr>
          <w:p w14:paraId="2543C086" w14:textId="5BA17649" w:rsidR="00410E98" w:rsidRPr="004433B9" w:rsidRDefault="00AF254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Hazardous waste (like used first aid supplies with body fluids) handled with disposable gloves, discarded in the bin bag straight after use.</w:t>
            </w:r>
          </w:p>
        </w:tc>
      </w:tr>
      <w:tr w:rsidR="00410E98" w:rsidRPr="004433B9" w14:paraId="6DC31F8C" w14:textId="77777777">
        <w:tc>
          <w:tcPr>
            <w:tcW w:w="1695" w:type="dxa"/>
          </w:tcPr>
          <w:p w14:paraId="5ED327B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Lost children </w:t>
            </w:r>
          </w:p>
        </w:tc>
        <w:tc>
          <w:tcPr>
            <w:tcW w:w="1695" w:type="dxa"/>
          </w:tcPr>
          <w:p w14:paraId="65A7194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Shock/panic, injury</w:t>
            </w:r>
          </w:p>
        </w:tc>
        <w:tc>
          <w:tcPr>
            <w:tcW w:w="1425" w:type="dxa"/>
          </w:tcPr>
          <w:p w14:paraId="5681A06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</w:t>
            </w:r>
          </w:p>
        </w:tc>
        <w:tc>
          <w:tcPr>
            <w:tcW w:w="1140" w:type="dxa"/>
          </w:tcPr>
          <w:p w14:paraId="45F40AB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1 </w:t>
            </w:r>
          </w:p>
        </w:tc>
        <w:tc>
          <w:tcPr>
            <w:tcW w:w="780" w:type="dxa"/>
          </w:tcPr>
          <w:p w14:paraId="3E4C63F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05" w:type="dxa"/>
            <w:shd w:val="clear" w:color="auto" w:fill="37FF00"/>
          </w:tcPr>
          <w:p w14:paraId="13A34E1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3750" w:type="dxa"/>
          </w:tcPr>
          <w:p w14:paraId="7AF6FED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Leader do head count at snack, lunch and at the beginning and end of each session</w:t>
            </w:r>
          </w:p>
          <w:p w14:paraId="709BC3C3" w14:textId="77777777" w:rsidR="00410E98" w:rsidRPr="004433B9" w:rsidRDefault="00000000">
            <w:pPr>
              <w:tabs>
                <w:tab w:val="left" w:pos="1067"/>
              </w:tabs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Boundaries will be clearly shown to new children</w:t>
            </w:r>
          </w:p>
          <w:p w14:paraId="22B216A3" w14:textId="611E27BD" w:rsidR="00410E98" w:rsidRPr="004433B9" w:rsidRDefault="00AF2546" w:rsidP="00AF2546">
            <w:pPr>
              <w:tabs>
                <w:tab w:val="left" w:pos="1067"/>
              </w:tabs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- Reminders of boundaries for everyone if needed</w:t>
            </w:r>
          </w:p>
        </w:tc>
        <w:tc>
          <w:tcPr>
            <w:tcW w:w="3975" w:type="dxa"/>
          </w:tcPr>
          <w:p w14:paraId="251B3C5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- Woodland manager to maintain a hedge surrounding BFS woodland</w:t>
            </w:r>
          </w:p>
          <w:p w14:paraId="20E78AC3" w14:textId="6E41810C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Lost child policy in place </w:t>
            </w:r>
            <w:r w:rsidR="00AF2546" w:rsidRPr="004433B9">
              <w:rPr>
                <w:rFonts w:asciiTheme="majorHAnsi" w:eastAsia="Belleza" w:hAnsiTheme="majorHAnsi" w:cstheme="majorHAnsi"/>
              </w:rPr>
              <w:t>(see handbook, page 7)</w:t>
            </w:r>
          </w:p>
        </w:tc>
      </w:tr>
      <w:tr w:rsidR="00410E98" w:rsidRPr="004433B9" w14:paraId="5FEEC34C" w14:textId="77777777">
        <w:tc>
          <w:tcPr>
            <w:tcW w:w="1695" w:type="dxa"/>
          </w:tcPr>
          <w:p w14:paraId="719E2D5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Toilet steps</w:t>
            </w:r>
          </w:p>
        </w:tc>
        <w:tc>
          <w:tcPr>
            <w:tcW w:w="1695" w:type="dxa"/>
          </w:tcPr>
          <w:p w14:paraId="5C3EBA5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Slips/trips/falls</w:t>
            </w:r>
          </w:p>
          <w:p w14:paraId="6D7ED9E4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3679F49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Grazes/cuts, bruises</w:t>
            </w:r>
          </w:p>
          <w:p w14:paraId="7FA8388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Breaks/sprains etc</w:t>
            </w:r>
          </w:p>
        </w:tc>
        <w:tc>
          <w:tcPr>
            <w:tcW w:w="1425" w:type="dxa"/>
          </w:tcPr>
          <w:p w14:paraId="738CF19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1140" w:type="dxa"/>
          </w:tcPr>
          <w:p w14:paraId="011E60A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80" w:type="dxa"/>
          </w:tcPr>
          <w:p w14:paraId="056F360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5" w:type="dxa"/>
            <w:shd w:val="clear" w:color="auto" w:fill="37FF00"/>
          </w:tcPr>
          <w:p w14:paraId="1677421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6</w:t>
            </w:r>
          </w:p>
        </w:tc>
        <w:tc>
          <w:tcPr>
            <w:tcW w:w="3750" w:type="dxa"/>
          </w:tcPr>
          <w:p w14:paraId="01473BC4" w14:textId="77777777" w:rsidR="00410E98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will give verbal instruction to the children to be aware of slipp</w:t>
            </w:r>
            <w:r w:rsidR="003F53C6">
              <w:rPr>
                <w:rFonts w:asciiTheme="majorHAnsi" w:eastAsia="Belleza" w:hAnsiTheme="majorHAnsi" w:cstheme="majorHAnsi"/>
              </w:rPr>
              <w:t>er</w:t>
            </w:r>
            <w:r w:rsidRPr="004433B9">
              <w:rPr>
                <w:rFonts w:asciiTheme="majorHAnsi" w:eastAsia="Belleza" w:hAnsiTheme="majorHAnsi" w:cstheme="majorHAnsi"/>
              </w:rPr>
              <w:t>y and uneven ground</w:t>
            </w:r>
          </w:p>
          <w:p w14:paraId="78304CFF" w14:textId="33908F6D" w:rsidR="003F53C6" w:rsidRPr="004433B9" w:rsidRDefault="003F53C6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- Encourage ch to use hand rail</w:t>
            </w:r>
          </w:p>
        </w:tc>
        <w:tc>
          <w:tcPr>
            <w:tcW w:w="3975" w:type="dxa"/>
          </w:tcPr>
          <w:p w14:paraId="51EF2F19" w14:textId="636D356C" w:rsidR="00410E98" w:rsidRPr="004433B9" w:rsidRDefault="00000000" w:rsidP="003F53C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Steps are purposefully uneven to create an interesting experience for the children: and to encourage mindful walking in the woods!</w:t>
            </w:r>
          </w:p>
        </w:tc>
      </w:tr>
    </w:tbl>
    <w:p w14:paraId="65C7260E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p w14:paraId="240BD30F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hAnsiTheme="majorHAnsi" w:cstheme="majorHAnsi"/>
        </w:rPr>
        <w:br w:type="page"/>
      </w:r>
    </w:p>
    <w:p w14:paraId="74ACB678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lastRenderedPageBreak/>
        <w:t>SPECIFIC RISKS OF</w:t>
      </w:r>
      <w:r w:rsidRPr="004433B9">
        <w:rPr>
          <w:rFonts w:asciiTheme="majorHAnsi" w:eastAsia="Belleza" w:hAnsiTheme="majorHAnsi" w:cstheme="majorHAnsi"/>
          <w:b/>
        </w:rPr>
        <w:t xml:space="preserve"> BFS FOREST SCHOOL ACTIVITIES</w:t>
      </w:r>
    </w:p>
    <w:p w14:paraId="20E11980" w14:textId="77777777" w:rsidR="00410E98" w:rsidRPr="004433B9" w:rsidRDefault="00410E98">
      <w:pPr>
        <w:rPr>
          <w:rFonts w:asciiTheme="majorHAnsi" w:hAnsiTheme="majorHAnsi" w:cstheme="majorHAnsi"/>
        </w:rPr>
      </w:pPr>
    </w:p>
    <w:tbl>
      <w:tblPr>
        <w:tblStyle w:val="a1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709"/>
        <w:gridCol w:w="709"/>
        <w:gridCol w:w="709"/>
        <w:gridCol w:w="4252"/>
        <w:gridCol w:w="3686"/>
      </w:tblGrid>
      <w:tr w:rsidR="00410E98" w:rsidRPr="004433B9" w14:paraId="46C7058C" w14:textId="77777777">
        <w:trPr>
          <w:trHeight w:val="1691"/>
        </w:trPr>
        <w:tc>
          <w:tcPr>
            <w:tcW w:w="1701" w:type="dxa"/>
          </w:tcPr>
          <w:p w14:paraId="769BF95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Nature of Hazard</w:t>
            </w:r>
          </w:p>
        </w:tc>
        <w:tc>
          <w:tcPr>
            <w:tcW w:w="1985" w:type="dxa"/>
          </w:tcPr>
          <w:p w14:paraId="58BAA25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Type of Harm</w:t>
            </w:r>
          </w:p>
        </w:tc>
        <w:tc>
          <w:tcPr>
            <w:tcW w:w="1417" w:type="dxa"/>
          </w:tcPr>
          <w:p w14:paraId="0AF345D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 xml:space="preserve">Individuals at Risk </w:t>
            </w:r>
          </w:p>
        </w:tc>
        <w:tc>
          <w:tcPr>
            <w:tcW w:w="709" w:type="dxa"/>
          </w:tcPr>
          <w:p w14:paraId="31CA24B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Probability</w:t>
            </w:r>
            <w:r w:rsidRPr="004433B9">
              <w:rPr>
                <w:rFonts w:asciiTheme="majorHAnsi" w:eastAsia="Belleza" w:hAnsiTheme="majorHAnsi" w:cstheme="majorHAnsi"/>
              </w:rPr>
              <w:t xml:space="preserve"> of harm (1-5) </w:t>
            </w:r>
          </w:p>
        </w:tc>
        <w:tc>
          <w:tcPr>
            <w:tcW w:w="709" w:type="dxa"/>
          </w:tcPr>
          <w:p w14:paraId="32EF466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Severity</w:t>
            </w:r>
            <w:r w:rsidRPr="004433B9">
              <w:rPr>
                <w:rFonts w:asciiTheme="majorHAnsi" w:eastAsia="Belleza" w:hAnsiTheme="majorHAnsi" w:cstheme="majorHAnsi"/>
              </w:rPr>
              <w:t xml:space="preserve"> of harm (1-5)</w:t>
            </w:r>
          </w:p>
        </w:tc>
        <w:tc>
          <w:tcPr>
            <w:tcW w:w="709" w:type="dxa"/>
          </w:tcPr>
          <w:p w14:paraId="206C2FDD" w14:textId="77777777" w:rsidR="00410E98" w:rsidRPr="004433B9" w:rsidRDefault="00000000">
            <w:pPr>
              <w:ind w:left="113" w:right="113"/>
              <w:rPr>
                <w:rFonts w:asciiTheme="majorHAnsi" w:eastAsia="Belleza" w:hAnsiTheme="majorHAnsi" w:cstheme="majorHAnsi"/>
                <w:b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Risk Rating</w:t>
            </w:r>
          </w:p>
          <w:p w14:paraId="7174FA5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(P x S)</w:t>
            </w:r>
          </w:p>
        </w:tc>
        <w:tc>
          <w:tcPr>
            <w:tcW w:w="4252" w:type="dxa"/>
          </w:tcPr>
          <w:p w14:paraId="2FB4B94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>Short term actions</w:t>
            </w:r>
            <w:r w:rsidRPr="004433B9">
              <w:rPr>
                <w:rFonts w:asciiTheme="majorHAnsi" w:eastAsia="Belleza" w:hAnsiTheme="majorHAnsi" w:cstheme="majorHAnsi"/>
              </w:rPr>
              <w:t xml:space="preserve"> to reduce risks</w:t>
            </w:r>
          </w:p>
        </w:tc>
        <w:tc>
          <w:tcPr>
            <w:tcW w:w="3686" w:type="dxa"/>
          </w:tcPr>
          <w:p w14:paraId="433441A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b/>
              </w:rPr>
              <w:t xml:space="preserve">Long term actions </w:t>
            </w:r>
            <w:r w:rsidRPr="004433B9">
              <w:rPr>
                <w:rFonts w:asciiTheme="majorHAnsi" w:eastAsia="Belleza" w:hAnsiTheme="majorHAnsi" w:cstheme="majorHAnsi"/>
              </w:rPr>
              <w:t>to reduce risks</w:t>
            </w:r>
          </w:p>
        </w:tc>
      </w:tr>
      <w:tr w:rsidR="00410E98" w:rsidRPr="004433B9" w14:paraId="0C75D167" w14:textId="77777777">
        <w:tc>
          <w:tcPr>
            <w:tcW w:w="1701" w:type="dxa"/>
          </w:tcPr>
          <w:p w14:paraId="5C2CA4F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Tools: </w:t>
            </w:r>
          </w:p>
          <w:p w14:paraId="37C0D6FE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7C04AA82" w14:textId="6200A60A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Bow saw Loppers  </w:t>
            </w:r>
          </w:p>
          <w:p w14:paraId="5A0E2E1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Hack saw</w:t>
            </w:r>
          </w:p>
          <w:p w14:paraId="6D0A314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Whittling knives</w:t>
            </w:r>
          </w:p>
          <w:p w14:paraId="3B11F266" w14:textId="77777777" w:rsidR="00410E98" w:rsidRPr="004433B9" w:rsidRDefault="00000000">
            <w:pPr>
              <w:rPr>
                <w:rFonts w:asciiTheme="majorHAnsi" w:eastAsia="Belleza" w:hAnsiTheme="majorHAnsi" w:cstheme="majorHAnsi"/>
                <w:color w:val="FF0000"/>
              </w:rPr>
            </w:pPr>
            <w:r w:rsidRPr="004433B9">
              <w:rPr>
                <w:rFonts w:asciiTheme="majorHAnsi" w:eastAsia="Belleza" w:hAnsiTheme="majorHAnsi" w:cstheme="majorHAnsi"/>
              </w:rPr>
              <w:t>Peelers</w:t>
            </w:r>
            <w:r w:rsidRPr="004433B9">
              <w:rPr>
                <w:rFonts w:asciiTheme="majorHAnsi" w:eastAsia="Belleza" w:hAnsiTheme="majorHAnsi" w:cstheme="majorHAnsi"/>
                <w:color w:val="FF0000"/>
              </w:rPr>
              <w:t xml:space="preserve">  </w:t>
            </w:r>
          </w:p>
          <w:p w14:paraId="3A8CF91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Axe</w:t>
            </w:r>
          </w:p>
        </w:tc>
        <w:tc>
          <w:tcPr>
            <w:tcW w:w="1985" w:type="dxa"/>
          </w:tcPr>
          <w:p w14:paraId="4D3DA10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Small cuts/ grazes </w:t>
            </w:r>
          </w:p>
          <w:p w14:paraId="50568A8A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230DAE8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Serious injury to limbs</w:t>
            </w:r>
          </w:p>
        </w:tc>
        <w:tc>
          <w:tcPr>
            <w:tcW w:w="1417" w:type="dxa"/>
          </w:tcPr>
          <w:p w14:paraId="5EEDDF3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Staff</w:t>
            </w:r>
          </w:p>
          <w:p w14:paraId="669A11B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Learners</w:t>
            </w:r>
          </w:p>
          <w:p w14:paraId="3FA631D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Volunteers Parents </w:t>
            </w:r>
          </w:p>
        </w:tc>
        <w:tc>
          <w:tcPr>
            <w:tcW w:w="709" w:type="dxa"/>
          </w:tcPr>
          <w:p w14:paraId="65D2937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9" w:type="dxa"/>
          </w:tcPr>
          <w:p w14:paraId="5A711DD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4091BAF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8</w:t>
            </w:r>
          </w:p>
        </w:tc>
        <w:tc>
          <w:tcPr>
            <w:tcW w:w="4252" w:type="dxa"/>
          </w:tcPr>
          <w:p w14:paraId="31BF2A2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Tools will not be taken out of chest unless needed in the session </w:t>
            </w:r>
          </w:p>
          <w:p w14:paraId="3D3ABD8F" w14:textId="1186DB10" w:rsidR="003F53C6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Tools will be carried in a box. Any needed for the session will be taken out by the staff </w:t>
            </w:r>
          </w:p>
          <w:p w14:paraId="2D88E44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All saws will have a safety guard</w:t>
            </w:r>
          </w:p>
          <w:p w14:paraId="77A99256" w14:textId="6BAF87FE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Tools</w:t>
            </w:r>
            <w:r w:rsidR="00AF2546" w:rsidRPr="004433B9">
              <w:rPr>
                <w:rFonts w:asciiTheme="majorHAnsi" w:eastAsia="Belleza" w:hAnsiTheme="majorHAnsi" w:cstheme="majorHAnsi"/>
              </w:rPr>
              <w:t xml:space="preserve"> and other equipment</w:t>
            </w:r>
            <w:r w:rsidRPr="004433B9">
              <w:rPr>
                <w:rFonts w:asciiTheme="majorHAnsi" w:eastAsia="Belleza" w:hAnsiTheme="majorHAnsi" w:cstheme="majorHAnsi"/>
              </w:rPr>
              <w:t xml:space="preserve"> will be counted in and out</w:t>
            </w:r>
          </w:p>
          <w:p w14:paraId="3F5FEFB1" w14:textId="790B2A5C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Staff will supervise children at all times</w:t>
            </w:r>
            <w:r w:rsidR="00AF2546" w:rsidRPr="004433B9">
              <w:rPr>
                <w:rFonts w:asciiTheme="majorHAnsi" w:eastAsia="Belleza" w:hAnsiTheme="majorHAnsi" w:cstheme="majorHAnsi"/>
              </w:rPr>
              <w:t xml:space="preserve"> during whittling / when the knives are out</w:t>
            </w:r>
          </w:p>
          <w:p w14:paraId="5E7B3C4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After the activity staff will take responsibility for putting the tools away</w:t>
            </w:r>
          </w:p>
          <w:p w14:paraId="38C46DF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All children will be given a clear tool safety talk prior to any activity involving tools</w:t>
            </w:r>
          </w:p>
          <w:p w14:paraId="62BBBECC" w14:textId="1392BA6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Staff will ensure </w:t>
            </w:r>
            <w:r w:rsidR="00AF2546" w:rsidRPr="004433B9">
              <w:rPr>
                <w:rFonts w:asciiTheme="majorHAnsi" w:eastAsia="Belleza" w:hAnsiTheme="majorHAnsi" w:cstheme="majorHAnsi"/>
              </w:rPr>
              <w:t xml:space="preserve">the helping hand (the one holding the whittled stick) is gloved, </w:t>
            </w:r>
            <w:r w:rsidR="00AF2546" w:rsidRPr="004433B9">
              <w:rPr>
                <w:rFonts w:asciiTheme="majorHAnsi" w:eastAsia="Belleza" w:hAnsiTheme="majorHAnsi" w:cstheme="majorHAnsi"/>
              </w:rPr>
              <w:lastRenderedPageBreak/>
              <w:t>mainly in case of children who are new to whittling</w:t>
            </w:r>
            <w:r w:rsidR="003F53C6">
              <w:rPr>
                <w:rFonts w:asciiTheme="majorHAnsi" w:eastAsia="Belleza" w:hAnsiTheme="majorHAnsi" w:cstheme="majorHAnsi"/>
              </w:rPr>
              <w:t xml:space="preserve"> / tool usage</w:t>
            </w:r>
            <w:r w:rsidR="00AF2546" w:rsidRPr="004433B9">
              <w:rPr>
                <w:rFonts w:asciiTheme="majorHAnsi" w:eastAsia="Belleza" w:hAnsiTheme="majorHAnsi" w:cstheme="majorHAnsi"/>
              </w:rPr>
              <w:t>.</w:t>
            </w:r>
          </w:p>
        </w:tc>
        <w:tc>
          <w:tcPr>
            <w:tcW w:w="3686" w:type="dxa"/>
          </w:tcPr>
          <w:p w14:paraId="5793940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 xml:space="preserve">- Tools to be kept in a locked chest when not in use </w:t>
            </w:r>
          </w:p>
          <w:p w14:paraId="0953E3B5" w14:textId="185EE5F5" w:rsidR="00AF2546" w:rsidRPr="004433B9" w:rsidRDefault="00AF254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Whittling with knives is only allowed in the main log circle, under adult supervision</w:t>
            </w:r>
          </w:p>
          <w:p w14:paraId="6A350F58" w14:textId="581CA717" w:rsidR="00AF2546" w:rsidRPr="004433B9" w:rsidRDefault="00AF254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green mora knives to be oiled after each use to avoid rusting</w:t>
            </w:r>
          </w:p>
          <w:p w14:paraId="68FFD99A" w14:textId="3274BD5D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Tools to be maintained termly by a staff member</w:t>
            </w:r>
            <w:r w:rsidR="003F53C6">
              <w:rPr>
                <w:rFonts w:asciiTheme="majorHAnsi" w:eastAsia="Belleza" w:hAnsiTheme="majorHAnsi" w:cstheme="majorHAnsi"/>
              </w:rPr>
              <w:t xml:space="preserve"> (</w:t>
            </w:r>
            <w:r w:rsidRPr="004433B9">
              <w:rPr>
                <w:rFonts w:asciiTheme="majorHAnsi" w:eastAsia="Belleza" w:hAnsiTheme="majorHAnsi" w:cstheme="majorHAnsi"/>
              </w:rPr>
              <w:t>e.g. keeping sharp, rust free, adequate safety guards, secure storage</w:t>
            </w:r>
            <w:r w:rsidR="003F53C6">
              <w:rPr>
                <w:rFonts w:asciiTheme="majorHAnsi" w:eastAsia="Belleza" w:hAnsiTheme="majorHAnsi" w:cstheme="majorHAnsi"/>
              </w:rPr>
              <w:t>)</w:t>
            </w:r>
          </w:p>
          <w:p w14:paraId="3A4BE3FA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</w:tr>
      <w:tr w:rsidR="00410E98" w:rsidRPr="004433B9" w14:paraId="0B0CFBF3" w14:textId="77777777">
        <w:tc>
          <w:tcPr>
            <w:tcW w:w="1701" w:type="dxa"/>
          </w:tcPr>
          <w:p w14:paraId="4181E443" w14:textId="527FBF2C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1985" w:type="dxa"/>
          </w:tcPr>
          <w:p w14:paraId="2F1EACA4" w14:textId="012DBB86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1417" w:type="dxa"/>
          </w:tcPr>
          <w:p w14:paraId="46D1E24D" w14:textId="0F9C7B2A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709" w:type="dxa"/>
          </w:tcPr>
          <w:p w14:paraId="7CE36BD3" w14:textId="29CBEEFF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709" w:type="dxa"/>
          </w:tcPr>
          <w:p w14:paraId="3BAC8546" w14:textId="5D694013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709" w:type="dxa"/>
            <w:shd w:val="clear" w:color="auto" w:fill="37FF00"/>
          </w:tcPr>
          <w:p w14:paraId="64819F93" w14:textId="30162A80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4252" w:type="dxa"/>
          </w:tcPr>
          <w:p w14:paraId="77A67537" w14:textId="037EBC9B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  <w:tc>
          <w:tcPr>
            <w:tcW w:w="3686" w:type="dxa"/>
          </w:tcPr>
          <w:p w14:paraId="50132F5E" w14:textId="793F1111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</w:tr>
      <w:tr w:rsidR="00410E98" w:rsidRPr="004433B9" w14:paraId="00A18488" w14:textId="77777777">
        <w:tc>
          <w:tcPr>
            <w:tcW w:w="1701" w:type="dxa"/>
          </w:tcPr>
          <w:p w14:paraId="0C2A41B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Fire:</w:t>
            </w:r>
          </w:p>
          <w:p w14:paraId="4C28CCCC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54457F7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Cob oven/ open fire</w:t>
            </w:r>
          </w:p>
        </w:tc>
        <w:tc>
          <w:tcPr>
            <w:tcW w:w="1985" w:type="dxa"/>
          </w:tcPr>
          <w:p w14:paraId="0938759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Burns, scalds</w:t>
            </w:r>
          </w:p>
        </w:tc>
        <w:tc>
          <w:tcPr>
            <w:tcW w:w="1417" w:type="dxa"/>
          </w:tcPr>
          <w:p w14:paraId="5602F40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709" w:type="dxa"/>
          </w:tcPr>
          <w:p w14:paraId="4A58546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9" w:type="dxa"/>
          </w:tcPr>
          <w:p w14:paraId="39AC006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1697BC8B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highlight w:val="green"/>
              </w:rPr>
              <w:t>8</w:t>
            </w:r>
          </w:p>
        </w:tc>
        <w:tc>
          <w:tcPr>
            <w:tcW w:w="4252" w:type="dxa"/>
          </w:tcPr>
          <w:p w14:paraId="5628ED8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will be given verbal instructions about sitting round the fire circle and not walking around inside it. These instructions will be repeated at each session</w:t>
            </w:r>
          </w:p>
          <w:p w14:paraId="7B2CFD07" w14:textId="43C9372B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are not allowed to walk on the log circle, sitting only</w:t>
            </w:r>
            <w:r w:rsidR="00D865A9">
              <w:rPr>
                <w:rFonts w:asciiTheme="majorHAnsi" w:eastAsia="Belleza" w:hAnsiTheme="majorHAnsi" w:cstheme="majorHAnsi"/>
              </w:rPr>
              <w:t>, unless invited in by an adult to help with cooking / the fire</w:t>
            </w:r>
          </w:p>
          <w:p w14:paraId="7258614A" w14:textId="0D3BD824" w:rsidR="002A31A6" w:rsidRPr="004433B9" w:rsidRDefault="002A31A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When children are helping with cooking / building the fire, FS leader to ensure they are in the correct fire position</w:t>
            </w:r>
          </w:p>
          <w:p w14:paraId="07F3DD19" w14:textId="61C3F7AC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The fire will only be lit if it is needed for the session</w:t>
            </w:r>
            <w:r w:rsidR="002A31A6" w:rsidRPr="004433B9">
              <w:rPr>
                <w:rFonts w:asciiTheme="majorHAnsi" w:eastAsia="Belleza" w:hAnsiTheme="majorHAnsi" w:cstheme="majorHAnsi"/>
              </w:rPr>
              <w:t xml:space="preserve"> (eg. Providing warmth, cooking)</w:t>
            </w:r>
          </w:p>
          <w:p w14:paraId="3175BCC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The fire will be lit by FS staff or lighting will be supervised by FS staff</w:t>
            </w:r>
          </w:p>
          <w:p w14:paraId="543EB22C" w14:textId="289C5458" w:rsidR="002A31A6" w:rsidRPr="004433B9" w:rsidRDefault="002A31A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are not allowed to take burning sticks out of the fire and walk around with them / wave them around</w:t>
            </w:r>
          </w:p>
          <w:p w14:paraId="0CD72C8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Fire gloves will be available</w:t>
            </w:r>
          </w:p>
          <w:p w14:paraId="35D5016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Long hair will be tied back when tending the fire</w:t>
            </w:r>
          </w:p>
          <w:p w14:paraId="47A3A0A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The fire will always be attended by a staff member throughout the session </w:t>
            </w:r>
          </w:p>
          <w:p w14:paraId="70A887D3" w14:textId="0B10B566" w:rsidR="002A31A6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- The group leader will take responsibility for ensuring that the fire is put out at the end of each session</w:t>
            </w:r>
            <w:r w:rsidR="003F53C6">
              <w:rPr>
                <w:rFonts w:asciiTheme="majorHAnsi" w:eastAsia="Belleza" w:hAnsiTheme="majorHAnsi" w:cstheme="majorHAnsi"/>
              </w:rPr>
              <w:t xml:space="preserve"> with water</w:t>
            </w:r>
          </w:p>
          <w:p w14:paraId="46383838" w14:textId="6D15493B" w:rsidR="002A31A6" w:rsidRPr="004433B9" w:rsidRDefault="002A31A6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Hot cooking equipment left by the fire to cool down before being moved. Children being given verbal instruction to avoid the area.</w:t>
            </w:r>
          </w:p>
          <w:p w14:paraId="6DADCAE4" w14:textId="0C7ED85D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 bucket of water</w:t>
            </w:r>
            <w:r w:rsidR="002A31A6" w:rsidRPr="004433B9">
              <w:rPr>
                <w:rFonts w:asciiTheme="majorHAnsi" w:eastAsia="Belleza" w:hAnsiTheme="majorHAnsi" w:cstheme="majorHAnsi"/>
              </w:rPr>
              <w:t xml:space="preserve"> (10 litres minimum)</w:t>
            </w:r>
            <w:r w:rsidRPr="004433B9">
              <w:rPr>
                <w:rFonts w:asciiTheme="majorHAnsi" w:eastAsia="Belleza" w:hAnsiTheme="majorHAnsi" w:cstheme="majorHAnsi"/>
              </w:rPr>
              <w:t xml:space="preserve"> and fire blanket will be readily available for extinguishing and for burns. </w:t>
            </w:r>
          </w:p>
        </w:tc>
        <w:tc>
          <w:tcPr>
            <w:tcW w:w="3686" w:type="dxa"/>
          </w:tcPr>
          <w:p w14:paraId="3F4D8BD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- Any fires will be contained spaces only (either fully contained, such as in the cob ovens, or partially inside a purpose-built fireplace</w:t>
            </w:r>
          </w:p>
          <w:p w14:paraId="1CFA3FBA" w14:textId="09D5DD5F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All seating around the fire will be placed at least </w:t>
            </w:r>
            <w:r w:rsidRPr="004433B9">
              <w:rPr>
                <w:rFonts w:asciiTheme="majorHAnsi" w:eastAsia="Belleza" w:hAnsiTheme="majorHAnsi" w:cstheme="majorHAnsi"/>
                <w:b/>
              </w:rPr>
              <w:t>1.5m from the fire</w:t>
            </w:r>
            <w:r w:rsidRPr="004433B9">
              <w:rPr>
                <w:rFonts w:asciiTheme="majorHAnsi" w:eastAsia="Belleza" w:hAnsiTheme="majorHAnsi" w:cstheme="majorHAnsi"/>
              </w:rPr>
              <w:t xml:space="preserve"> </w:t>
            </w:r>
          </w:p>
          <w:p w14:paraId="476B71C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 fire blanket will be out whenever a fire is lit</w:t>
            </w:r>
          </w:p>
          <w:p w14:paraId="7FF8A366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</w:tr>
      <w:tr w:rsidR="004433B9" w:rsidRPr="004433B9" w14:paraId="5F85C453" w14:textId="77777777">
        <w:tc>
          <w:tcPr>
            <w:tcW w:w="1701" w:type="dxa"/>
          </w:tcPr>
          <w:p w14:paraId="1FABF2A7" w14:textId="77777777" w:rsidR="004433B9" w:rsidRPr="004433B9" w:rsidRDefault="004433B9" w:rsidP="004433B9">
            <w:pPr>
              <w:pStyle w:val="TableParagraph"/>
              <w:ind w:left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z w:val="24"/>
              </w:rPr>
              <w:t>Fire</w:t>
            </w:r>
          </w:p>
          <w:p w14:paraId="2288B3BB" w14:textId="77777777" w:rsidR="004433B9" w:rsidRPr="004433B9" w:rsidRDefault="004433B9" w:rsidP="004433B9">
            <w:pPr>
              <w:pStyle w:val="TableParagraph"/>
              <w:ind w:left="0"/>
              <w:rPr>
                <w:rFonts w:asciiTheme="majorHAnsi" w:hAnsiTheme="majorHAnsi" w:cstheme="majorHAnsi"/>
                <w:sz w:val="24"/>
              </w:rPr>
            </w:pPr>
          </w:p>
          <w:p w14:paraId="7163D636" w14:textId="77777777" w:rsidR="004433B9" w:rsidRPr="004433B9" w:rsidRDefault="004433B9" w:rsidP="004433B9">
            <w:pPr>
              <w:pStyle w:val="TableParagraph"/>
              <w:ind w:left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z w:val="24"/>
              </w:rPr>
              <w:t>Flint and steel practice</w:t>
            </w:r>
          </w:p>
          <w:p w14:paraId="65B42B2B" w14:textId="1E1DC82F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</w:rPr>
              <w:t>Starting and building mini fires</w:t>
            </w:r>
          </w:p>
        </w:tc>
        <w:tc>
          <w:tcPr>
            <w:tcW w:w="1985" w:type="dxa"/>
          </w:tcPr>
          <w:p w14:paraId="77958292" w14:textId="77777777" w:rsidR="004433B9" w:rsidRPr="004433B9" w:rsidRDefault="004433B9" w:rsidP="004433B9">
            <w:pPr>
              <w:pStyle w:val="TableParagraph"/>
              <w:ind w:left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z w:val="24"/>
              </w:rPr>
              <w:t xml:space="preserve">Injury: </w:t>
            </w:r>
          </w:p>
          <w:p w14:paraId="3DBF1087" w14:textId="77777777" w:rsidR="004433B9" w:rsidRPr="004433B9" w:rsidRDefault="004433B9" w:rsidP="004433B9">
            <w:pPr>
              <w:pStyle w:val="TableParagraph"/>
              <w:ind w:left="0"/>
              <w:rPr>
                <w:rFonts w:asciiTheme="majorHAnsi" w:hAnsiTheme="majorHAnsi" w:cstheme="majorHAnsi"/>
                <w:sz w:val="24"/>
              </w:rPr>
            </w:pPr>
          </w:p>
          <w:p w14:paraId="4BE900A3" w14:textId="65E9DDB0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</w:rPr>
              <w:t>burns</w:t>
            </w:r>
          </w:p>
        </w:tc>
        <w:tc>
          <w:tcPr>
            <w:tcW w:w="1417" w:type="dxa"/>
          </w:tcPr>
          <w:p w14:paraId="57EA9030" w14:textId="77777777" w:rsidR="004433B9" w:rsidRPr="004433B9" w:rsidRDefault="004433B9" w:rsidP="004433B9">
            <w:pPr>
              <w:pStyle w:val="TableParagraph"/>
              <w:spacing w:before="4" w:line="237" w:lineRule="auto"/>
              <w:ind w:left="115" w:right="144"/>
              <w:rPr>
                <w:rFonts w:asciiTheme="majorHAnsi" w:hAnsiTheme="majorHAnsi" w:cstheme="majorHAnsi"/>
                <w:spacing w:val="-2"/>
                <w:sz w:val="24"/>
              </w:rPr>
            </w:pPr>
            <w:r w:rsidRPr="004433B9">
              <w:rPr>
                <w:rFonts w:asciiTheme="majorHAnsi" w:hAnsiTheme="majorHAnsi" w:cstheme="majorHAnsi"/>
                <w:spacing w:val="-2"/>
                <w:sz w:val="24"/>
              </w:rPr>
              <w:t>Children</w:t>
            </w:r>
          </w:p>
          <w:p w14:paraId="5CAA66D0" w14:textId="77777777" w:rsidR="004433B9" w:rsidRPr="004433B9" w:rsidRDefault="004433B9" w:rsidP="004433B9">
            <w:pPr>
              <w:pStyle w:val="TableParagraph"/>
              <w:spacing w:before="4" w:line="237" w:lineRule="auto"/>
              <w:ind w:left="115" w:right="144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pacing w:val="-2"/>
                <w:sz w:val="24"/>
              </w:rPr>
              <w:t xml:space="preserve">Staff </w:t>
            </w:r>
          </w:p>
          <w:p w14:paraId="44CA5C42" w14:textId="1037308D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  <w:spacing w:val="-2"/>
                <w:w w:val="105"/>
              </w:rPr>
              <w:t>Volunteers</w:t>
            </w:r>
          </w:p>
        </w:tc>
        <w:tc>
          <w:tcPr>
            <w:tcW w:w="709" w:type="dxa"/>
          </w:tcPr>
          <w:p w14:paraId="22423129" w14:textId="304E55C9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709" w:type="dxa"/>
          </w:tcPr>
          <w:p w14:paraId="6064BBEC" w14:textId="483DBB36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138A3842" w14:textId="0343F37E" w:rsidR="004433B9" w:rsidRPr="004433B9" w:rsidRDefault="004433B9" w:rsidP="004433B9">
            <w:pPr>
              <w:rPr>
                <w:rFonts w:asciiTheme="majorHAnsi" w:eastAsia="Belleza" w:hAnsiTheme="majorHAnsi" w:cstheme="majorHAnsi"/>
                <w:highlight w:val="green"/>
              </w:rPr>
            </w:pPr>
            <w:r w:rsidRPr="004433B9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4252" w:type="dxa"/>
          </w:tcPr>
          <w:p w14:paraId="60E0D953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4" w:line="237" w:lineRule="auto"/>
              <w:ind w:right="413" w:firstLine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w w:val="105"/>
                <w:sz w:val="24"/>
              </w:rPr>
              <w:t>Children will be introduced to flint and steel / practice use under adult supervision</w:t>
            </w:r>
          </w:p>
          <w:p w14:paraId="2CFE39F8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2"/>
              <w:ind w:left="264" w:hanging="148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w w:val="105"/>
                <w:sz w:val="24"/>
              </w:rPr>
              <w:t>Fire position and what is safe to put on the fire and how to put sticks on the fire demonstrated by</w:t>
            </w:r>
            <w:r w:rsidRPr="004433B9">
              <w:rPr>
                <w:rFonts w:asciiTheme="majorHAnsi" w:hAnsiTheme="majorHAnsi" w:cstheme="majorHAnsi"/>
                <w:spacing w:val="14"/>
                <w:w w:val="105"/>
                <w:sz w:val="24"/>
              </w:rPr>
              <w:t xml:space="preserve"> </w:t>
            </w:r>
            <w:r w:rsidRPr="004433B9">
              <w:rPr>
                <w:rFonts w:asciiTheme="majorHAnsi" w:hAnsiTheme="majorHAnsi" w:cstheme="majorHAnsi"/>
                <w:w w:val="105"/>
                <w:sz w:val="24"/>
              </w:rPr>
              <w:t>FS</w:t>
            </w:r>
            <w:r w:rsidRPr="004433B9">
              <w:rPr>
                <w:rFonts w:asciiTheme="majorHAnsi" w:hAnsiTheme="majorHAnsi" w:cstheme="majorHAnsi"/>
                <w:spacing w:val="14"/>
                <w:w w:val="105"/>
                <w:sz w:val="24"/>
              </w:rPr>
              <w:t xml:space="preserve"> </w:t>
            </w:r>
            <w:r w:rsidRPr="004433B9">
              <w:rPr>
                <w:rFonts w:asciiTheme="majorHAnsi" w:hAnsiTheme="majorHAnsi" w:cstheme="majorHAnsi"/>
                <w:spacing w:val="-2"/>
                <w:w w:val="105"/>
                <w:sz w:val="24"/>
              </w:rPr>
              <w:t>staff (monitored by all adults)</w:t>
            </w:r>
          </w:p>
          <w:p w14:paraId="3002B064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6" w:line="235" w:lineRule="auto"/>
              <w:ind w:right="574" w:firstLine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w w:val="105"/>
                <w:sz w:val="24"/>
              </w:rPr>
              <w:t>Long hair will be tied back when tending the fire</w:t>
            </w:r>
          </w:p>
          <w:p w14:paraId="7235C93D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2"/>
              <w:ind w:right="174" w:firstLine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z w:val="24"/>
              </w:rPr>
              <w:t>Adults to monitor mini fires tended by children at all times</w:t>
            </w:r>
          </w:p>
          <w:p w14:paraId="14760BFE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2"/>
              <w:ind w:right="174" w:firstLine="0"/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w w:val="105"/>
                <w:sz w:val="24"/>
              </w:rPr>
              <w:t xml:space="preserve">-A bucket of water and a fire blanket will be readily </w:t>
            </w:r>
            <w:r w:rsidRPr="004433B9">
              <w:rPr>
                <w:rFonts w:asciiTheme="majorHAnsi" w:hAnsiTheme="majorHAnsi" w:cstheme="majorHAnsi"/>
                <w:spacing w:val="-2"/>
                <w:w w:val="105"/>
                <w:sz w:val="24"/>
              </w:rPr>
              <w:t>available.</w:t>
            </w:r>
          </w:p>
          <w:p w14:paraId="389D088E" w14:textId="0FB6D93B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  <w:w w:val="105"/>
              </w:rPr>
              <w:t>Children will take responsibility</w:t>
            </w:r>
            <w:r w:rsidRPr="004433B9">
              <w:rPr>
                <w:rFonts w:asciiTheme="majorHAnsi" w:hAnsiTheme="majorHAnsi" w:cstheme="majorHAnsi"/>
                <w:spacing w:val="-14"/>
                <w:w w:val="105"/>
              </w:rPr>
              <w:t xml:space="preserve"> </w:t>
            </w:r>
            <w:r w:rsidRPr="004433B9">
              <w:rPr>
                <w:rFonts w:asciiTheme="majorHAnsi" w:hAnsiTheme="majorHAnsi" w:cstheme="majorHAnsi"/>
                <w:w w:val="105"/>
              </w:rPr>
              <w:t>for</w:t>
            </w:r>
            <w:r w:rsidRPr="004433B9">
              <w:rPr>
                <w:rFonts w:asciiTheme="majorHAnsi" w:hAnsiTheme="majorHAnsi" w:cstheme="majorHAnsi"/>
                <w:spacing w:val="-14"/>
                <w:w w:val="105"/>
              </w:rPr>
              <w:t xml:space="preserve"> </w:t>
            </w:r>
            <w:r w:rsidRPr="004433B9">
              <w:rPr>
                <w:rFonts w:asciiTheme="majorHAnsi" w:hAnsiTheme="majorHAnsi" w:cstheme="majorHAnsi"/>
                <w:w w:val="105"/>
              </w:rPr>
              <w:t>ensuring</w:t>
            </w:r>
            <w:r w:rsidRPr="004433B9">
              <w:rPr>
                <w:rFonts w:asciiTheme="majorHAnsi" w:hAnsiTheme="majorHAnsi" w:cstheme="majorHAnsi"/>
                <w:spacing w:val="-14"/>
                <w:w w:val="105"/>
              </w:rPr>
              <w:t xml:space="preserve"> </w:t>
            </w:r>
            <w:r w:rsidRPr="004433B9">
              <w:rPr>
                <w:rFonts w:asciiTheme="majorHAnsi" w:hAnsiTheme="majorHAnsi" w:cstheme="majorHAnsi"/>
                <w:w w:val="105"/>
              </w:rPr>
              <w:t>that</w:t>
            </w:r>
            <w:r w:rsidRPr="004433B9">
              <w:rPr>
                <w:rFonts w:asciiTheme="majorHAnsi" w:hAnsiTheme="majorHAnsi" w:cstheme="majorHAnsi"/>
                <w:spacing w:val="-14"/>
                <w:w w:val="105"/>
              </w:rPr>
              <w:t xml:space="preserve"> </w:t>
            </w:r>
            <w:r w:rsidRPr="004433B9">
              <w:rPr>
                <w:rFonts w:asciiTheme="majorHAnsi" w:hAnsiTheme="majorHAnsi" w:cstheme="majorHAnsi"/>
                <w:w w:val="105"/>
              </w:rPr>
              <w:t>the</w:t>
            </w:r>
            <w:r w:rsidRPr="004433B9">
              <w:rPr>
                <w:rFonts w:asciiTheme="majorHAnsi" w:hAnsiTheme="majorHAnsi" w:cstheme="majorHAnsi"/>
                <w:spacing w:val="-14"/>
                <w:w w:val="105"/>
              </w:rPr>
              <w:t xml:space="preserve"> </w:t>
            </w:r>
            <w:r w:rsidRPr="004433B9">
              <w:rPr>
                <w:rFonts w:asciiTheme="majorHAnsi" w:hAnsiTheme="majorHAnsi" w:cstheme="majorHAnsi"/>
                <w:w w:val="105"/>
              </w:rPr>
              <w:t xml:space="preserve">fire </w:t>
            </w:r>
            <w:r w:rsidRPr="004433B9">
              <w:rPr>
                <w:rFonts w:asciiTheme="majorHAnsi" w:hAnsiTheme="majorHAnsi" w:cstheme="majorHAnsi"/>
              </w:rPr>
              <w:t>is</w:t>
            </w:r>
            <w:r w:rsidRPr="004433B9">
              <w:rPr>
                <w:rFonts w:asciiTheme="majorHAnsi" w:hAnsiTheme="majorHAnsi" w:cstheme="majorHAnsi"/>
                <w:spacing w:val="16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put</w:t>
            </w:r>
            <w:r w:rsidRPr="004433B9">
              <w:rPr>
                <w:rFonts w:asciiTheme="majorHAnsi" w:hAnsiTheme="majorHAnsi" w:cstheme="majorHAnsi"/>
                <w:spacing w:val="17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out</w:t>
            </w:r>
            <w:r w:rsidRPr="004433B9">
              <w:rPr>
                <w:rFonts w:asciiTheme="majorHAnsi" w:hAnsiTheme="majorHAnsi" w:cstheme="majorHAnsi"/>
                <w:spacing w:val="16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at</w:t>
            </w:r>
            <w:r w:rsidRPr="004433B9">
              <w:rPr>
                <w:rFonts w:asciiTheme="majorHAnsi" w:hAnsiTheme="majorHAnsi" w:cstheme="majorHAnsi"/>
                <w:spacing w:val="17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the</w:t>
            </w:r>
            <w:r w:rsidRPr="004433B9">
              <w:rPr>
                <w:rFonts w:asciiTheme="majorHAnsi" w:hAnsiTheme="majorHAnsi" w:cstheme="majorHAnsi"/>
                <w:spacing w:val="16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end</w:t>
            </w:r>
            <w:r w:rsidRPr="004433B9">
              <w:rPr>
                <w:rFonts w:asciiTheme="majorHAnsi" w:hAnsiTheme="majorHAnsi" w:cstheme="majorHAnsi"/>
                <w:spacing w:val="17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of</w:t>
            </w:r>
            <w:r w:rsidRPr="004433B9">
              <w:rPr>
                <w:rFonts w:asciiTheme="majorHAnsi" w:hAnsiTheme="majorHAnsi" w:cstheme="majorHAnsi"/>
                <w:spacing w:val="17"/>
              </w:rPr>
              <w:t xml:space="preserve"> </w:t>
            </w:r>
            <w:r w:rsidRPr="004433B9">
              <w:rPr>
                <w:rFonts w:asciiTheme="majorHAnsi" w:hAnsiTheme="majorHAnsi" w:cstheme="majorHAnsi"/>
              </w:rPr>
              <w:t>each</w:t>
            </w:r>
            <w:r w:rsidRPr="004433B9">
              <w:rPr>
                <w:rFonts w:asciiTheme="majorHAnsi" w:hAnsiTheme="majorHAnsi" w:cstheme="majorHAnsi"/>
                <w:spacing w:val="16"/>
              </w:rPr>
              <w:t xml:space="preserve"> </w:t>
            </w:r>
            <w:r w:rsidRPr="004433B9">
              <w:rPr>
                <w:rFonts w:asciiTheme="majorHAnsi" w:hAnsiTheme="majorHAnsi" w:cstheme="majorHAnsi"/>
                <w:spacing w:val="-2"/>
              </w:rPr>
              <w:t>session (adults to remind and supervise)</w:t>
            </w:r>
          </w:p>
        </w:tc>
        <w:tc>
          <w:tcPr>
            <w:tcW w:w="3686" w:type="dxa"/>
          </w:tcPr>
          <w:p w14:paraId="74B86A9F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z w:val="24"/>
              </w:rPr>
              <w:t>Agree with ch on where to set the fires – visible at all times, close enough to water / fire blanket to extinguish easily</w:t>
            </w:r>
          </w:p>
          <w:p w14:paraId="61DF4CD2" w14:textId="77777777" w:rsidR="004433B9" w:rsidRPr="004433B9" w:rsidRDefault="004433B9" w:rsidP="004433B9">
            <w:pPr>
              <w:pStyle w:val="Table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4"/>
              </w:rPr>
            </w:pPr>
            <w:r w:rsidRPr="004433B9">
              <w:rPr>
                <w:rFonts w:asciiTheme="majorHAnsi" w:hAnsiTheme="majorHAnsi" w:cstheme="majorHAnsi"/>
                <w:sz w:val="24"/>
              </w:rPr>
              <w:t>Ch to practice in small groups (team work plus they can remind each other of safety rules)</w:t>
            </w:r>
          </w:p>
          <w:p w14:paraId="7B5DFB7C" w14:textId="4E930641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hAnsiTheme="majorHAnsi" w:cstheme="majorHAnsi"/>
              </w:rPr>
              <w:t>Adults stay with the activity at all times, until all of the mini fires are put out safely</w:t>
            </w:r>
          </w:p>
        </w:tc>
      </w:tr>
      <w:tr w:rsidR="004433B9" w:rsidRPr="004433B9" w14:paraId="4BA376B7" w14:textId="77777777">
        <w:tc>
          <w:tcPr>
            <w:tcW w:w="1701" w:type="dxa"/>
          </w:tcPr>
          <w:p w14:paraId="4F660E47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>Den building:</w:t>
            </w:r>
          </w:p>
          <w:p w14:paraId="193E8E77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  <w:p w14:paraId="0FEC33EA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Lifting heavy objects</w:t>
            </w:r>
          </w:p>
        </w:tc>
        <w:tc>
          <w:tcPr>
            <w:tcW w:w="1985" w:type="dxa"/>
          </w:tcPr>
          <w:p w14:paraId="739052D3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Injury to: back, knees, joints, </w:t>
            </w:r>
          </w:p>
          <w:p w14:paraId="02C6590D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  <w:p w14:paraId="0E52E686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Impaling</w:t>
            </w:r>
          </w:p>
        </w:tc>
        <w:tc>
          <w:tcPr>
            <w:tcW w:w="1417" w:type="dxa"/>
          </w:tcPr>
          <w:p w14:paraId="1D6248E6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709" w:type="dxa"/>
          </w:tcPr>
          <w:p w14:paraId="5E935C18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1 </w:t>
            </w:r>
          </w:p>
        </w:tc>
        <w:tc>
          <w:tcPr>
            <w:tcW w:w="709" w:type="dxa"/>
          </w:tcPr>
          <w:p w14:paraId="5640FBEE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09" w:type="dxa"/>
            <w:shd w:val="clear" w:color="auto" w:fill="37FF00"/>
          </w:tcPr>
          <w:p w14:paraId="160DB2EE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4252" w:type="dxa"/>
          </w:tcPr>
          <w:p w14:paraId="2696034B" w14:textId="2B2CDDAE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FS leader will give verbal instruction about lifting heavy loads using good manual handling techniques </w:t>
            </w:r>
          </w:p>
          <w:p w14:paraId="64091BE0" w14:textId="481417AF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Leader will ensure that all logs/branches are handled safely, with one end on the ground, the other end covered / cupped by the hand of the carrier</w:t>
            </w:r>
          </w:p>
        </w:tc>
        <w:tc>
          <w:tcPr>
            <w:tcW w:w="3686" w:type="dxa"/>
          </w:tcPr>
          <w:p w14:paraId="77DDB3EE" w14:textId="43DB0319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leader demonstrates safe stick and log handling techniques to new members of the group, and give reminders to the regular members as well as and when needed</w:t>
            </w:r>
          </w:p>
          <w:p w14:paraId="4C7F5317" w14:textId="31A46598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 - Adults to monitor den building activity (it involves the use of tools, eg. loppers and saws).</w:t>
            </w:r>
          </w:p>
        </w:tc>
      </w:tr>
      <w:tr w:rsidR="004433B9" w:rsidRPr="004433B9" w14:paraId="64DC99A5" w14:textId="77777777">
        <w:tc>
          <w:tcPr>
            <w:tcW w:w="1701" w:type="dxa"/>
          </w:tcPr>
          <w:p w14:paraId="590E30C2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Food:</w:t>
            </w:r>
          </w:p>
          <w:p w14:paraId="107159FF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  <w:p w14:paraId="6796451B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Preparation</w:t>
            </w:r>
          </w:p>
          <w:p w14:paraId="0AE602DD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Eating</w:t>
            </w:r>
          </w:p>
        </w:tc>
        <w:tc>
          <w:tcPr>
            <w:tcW w:w="1985" w:type="dxa"/>
          </w:tcPr>
          <w:p w14:paraId="35089AE6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Cuts</w:t>
            </w:r>
          </w:p>
          <w:p w14:paraId="262B2F64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  <w:p w14:paraId="61C5CDE4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Food Poisoning</w:t>
            </w:r>
          </w:p>
        </w:tc>
        <w:tc>
          <w:tcPr>
            <w:tcW w:w="1417" w:type="dxa"/>
          </w:tcPr>
          <w:p w14:paraId="7C78975D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709" w:type="dxa"/>
          </w:tcPr>
          <w:p w14:paraId="3953CE6F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9" w:type="dxa"/>
          </w:tcPr>
          <w:p w14:paraId="5F2357B5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709" w:type="dxa"/>
            <w:shd w:val="clear" w:color="auto" w:fill="37FF00"/>
          </w:tcPr>
          <w:p w14:paraId="69E89D5B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4252" w:type="dxa"/>
          </w:tcPr>
          <w:p w14:paraId="1BE9ADC3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All food to be stored correctly prior to cooking</w:t>
            </w:r>
          </w:p>
          <w:p w14:paraId="6EBBD56C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All cooking equipment is clean</w:t>
            </w:r>
          </w:p>
          <w:p w14:paraId="52E8DB3E" w14:textId="3086A986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Person preparing the food is to wash hands before food is prepared </w:t>
            </w:r>
          </w:p>
          <w:p w14:paraId="36F78A4B" w14:textId="167EB2C2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to wash hands prior to eating / after eating (allergies!) / after using the toilet.</w:t>
            </w:r>
          </w:p>
        </w:tc>
        <w:tc>
          <w:tcPr>
            <w:tcW w:w="3686" w:type="dxa"/>
          </w:tcPr>
          <w:p w14:paraId="66072B7A" w14:textId="3C1BE3A0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to be taught good hand hygiene – adults to lead by example</w:t>
            </w:r>
          </w:p>
          <w:p w14:paraId="5181350A" w14:textId="228C385F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</w:tc>
      </w:tr>
      <w:tr w:rsidR="004433B9" w:rsidRPr="004433B9" w14:paraId="52B25922" w14:textId="77777777">
        <w:tc>
          <w:tcPr>
            <w:tcW w:w="1701" w:type="dxa"/>
          </w:tcPr>
          <w:p w14:paraId="7DFF470C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Play Equipment:</w:t>
            </w:r>
          </w:p>
          <w:p w14:paraId="45559E15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  <w:p w14:paraId="009E55E3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Balancing log (fallen Oak)</w:t>
            </w:r>
          </w:p>
          <w:p w14:paraId="5551992A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Climb net</w:t>
            </w:r>
          </w:p>
          <w:p w14:paraId="366DC6D6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Hammocks</w:t>
            </w:r>
          </w:p>
          <w:p w14:paraId="2C71D83C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Swing</w:t>
            </w:r>
          </w:p>
        </w:tc>
        <w:tc>
          <w:tcPr>
            <w:tcW w:w="1985" w:type="dxa"/>
          </w:tcPr>
          <w:p w14:paraId="26813D21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Slipping/falling</w:t>
            </w:r>
          </w:p>
          <w:p w14:paraId="4712F1D4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Bumps, cuts, scrapes, bruising</w:t>
            </w:r>
          </w:p>
          <w:p w14:paraId="3CD43FDC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  <w:p w14:paraId="35A2BFB4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Breaks/sprains </w:t>
            </w:r>
          </w:p>
          <w:p w14:paraId="3FA11BA1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Head Injury</w:t>
            </w:r>
          </w:p>
        </w:tc>
        <w:tc>
          <w:tcPr>
            <w:tcW w:w="1417" w:type="dxa"/>
          </w:tcPr>
          <w:p w14:paraId="22ADD505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</w:t>
            </w:r>
          </w:p>
        </w:tc>
        <w:tc>
          <w:tcPr>
            <w:tcW w:w="709" w:type="dxa"/>
          </w:tcPr>
          <w:p w14:paraId="01D1D904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9" w:type="dxa"/>
          </w:tcPr>
          <w:p w14:paraId="6A7F2AC5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709" w:type="dxa"/>
            <w:shd w:val="clear" w:color="auto" w:fill="37FF00"/>
          </w:tcPr>
          <w:p w14:paraId="2B98A9E0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4252" w:type="dxa"/>
          </w:tcPr>
          <w:p w14:paraId="1AB9CCD8" w14:textId="77777777" w:rsidR="004433B9" w:rsidRPr="004433B9" w:rsidRDefault="004433B9" w:rsidP="004433B9">
            <w:pPr>
              <w:tabs>
                <w:tab w:val="left" w:pos="1067"/>
              </w:tabs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Children will be reminded not to climb on the fallen Oak when wet and slippery</w:t>
            </w:r>
          </w:p>
          <w:p w14:paraId="64F44578" w14:textId="25498CB9" w:rsidR="004433B9" w:rsidRPr="004433B9" w:rsidRDefault="004433B9" w:rsidP="004433B9">
            <w:pPr>
              <w:tabs>
                <w:tab w:val="left" w:pos="1067"/>
              </w:tabs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Staff will check the climb net, swings and hammock ropes for safety (fraying, breaks, dead / hanging branches above etc.) at the beginning of each session (part of daily site checks)</w:t>
            </w:r>
          </w:p>
          <w:p w14:paraId="0A1A05FB" w14:textId="4F0D0781" w:rsidR="004433B9" w:rsidRPr="004433B9" w:rsidRDefault="004433B9" w:rsidP="004433B9">
            <w:pPr>
              <w:tabs>
                <w:tab w:val="left" w:pos="1067"/>
              </w:tabs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The swing will be taken down (carabiners) and tidied away out of reach at the end of every session</w:t>
            </w:r>
          </w:p>
        </w:tc>
        <w:tc>
          <w:tcPr>
            <w:tcW w:w="3686" w:type="dxa"/>
          </w:tcPr>
          <w:p w14:paraId="23642B8D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Net/hammock is no more than 1m off ground so cannot fall great distance</w:t>
            </w:r>
          </w:p>
          <w:p w14:paraId="52D76D2F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Net, swing and hammock ropes will be replaced when worn out</w:t>
            </w:r>
          </w:p>
          <w:p w14:paraId="31760965" w14:textId="77777777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regular, minimum yearly checks by tree surgeon of rope swings</w:t>
            </w:r>
          </w:p>
          <w:p w14:paraId="54E790FF" w14:textId="16AF3C6C" w:rsidR="004433B9" w:rsidRPr="004433B9" w:rsidRDefault="004433B9" w:rsidP="004433B9">
            <w:pPr>
              <w:rPr>
                <w:rFonts w:asciiTheme="majorHAnsi" w:eastAsia="Belleza" w:hAnsiTheme="majorHAnsi" w:cstheme="majorHAnsi"/>
              </w:rPr>
            </w:pPr>
          </w:p>
        </w:tc>
      </w:tr>
    </w:tbl>
    <w:p w14:paraId="1B73B624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hAnsiTheme="majorHAnsi" w:cstheme="majorHAnsi"/>
        </w:rPr>
        <w:br w:type="page"/>
      </w:r>
    </w:p>
    <w:p w14:paraId="411F411E" w14:textId="77777777" w:rsidR="00410E98" w:rsidRPr="004433B9" w:rsidRDefault="00000000">
      <w:pPr>
        <w:rPr>
          <w:rFonts w:asciiTheme="majorHAnsi" w:eastAsia="Belleza" w:hAnsiTheme="majorHAnsi" w:cstheme="majorHAnsi"/>
          <w:b/>
        </w:rPr>
      </w:pPr>
      <w:r w:rsidRPr="004433B9">
        <w:rPr>
          <w:rFonts w:asciiTheme="majorHAnsi" w:eastAsia="Belleza" w:hAnsiTheme="majorHAnsi" w:cstheme="majorHAnsi"/>
        </w:rPr>
        <w:lastRenderedPageBreak/>
        <w:t>SPECIFIC RISKS OF</w:t>
      </w:r>
      <w:r w:rsidRPr="004433B9">
        <w:rPr>
          <w:rFonts w:asciiTheme="majorHAnsi" w:eastAsia="Belleza" w:hAnsiTheme="majorHAnsi" w:cstheme="majorHAnsi"/>
          <w:b/>
        </w:rPr>
        <w:t xml:space="preserve"> TRANSPORT/TRAVEL TO BFS</w:t>
      </w:r>
    </w:p>
    <w:p w14:paraId="67120505" w14:textId="77777777" w:rsidR="00410E98" w:rsidRPr="004433B9" w:rsidRDefault="00410E98">
      <w:pPr>
        <w:rPr>
          <w:rFonts w:asciiTheme="majorHAnsi" w:eastAsia="Belleza" w:hAnsiTheme="majorHAnsi" w:cstheme="majorHAnsi"/>
          <w:b/>
        </w:rPr>
      </w:pPr>
    </w:p>
    <w:tbl>
      <w:tblPr>
        <w:tblStyle w:val="a2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709"/>
        <w:gridCol w:w="709"/>
        <w:gridCol w:w="709"/>
        <w:gridCol w:w="4252"/>
        <w:gridCol w:w="3686"/>
      </w:tblGrid>
      <w:tr w:rsidR="00410E98" w:rsidRPr="004433B9" w14:paraId="6F66699B" w14:textId="77777777">
        <w:tc>
          <w:tcPr>
            <w:tcW w:w="1701" w:type="dxa"/>
          </w:tcPr>
          <w:p w14:paraId="39578AF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Transport/ traffic problems </w:t>
            </w:r>
          </w:p>
        </w:tc>
        <w:tc>
          <w:tcPr>
            <w:tcW w:w="1985" w:type="dxa"/>
          </w:tcPr>
          <w:p w14:paraId="6E7A68F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Late arrival, cancellation of session</w:t>
            </w:r>
          </w:p>
        </w:tc>
        <w:tc>
          <w:tcPr>
            <w:tcW w:w="1417" w:type="dxa"/>
          </w:tcPr>
          <w:p w14:paraId="691999A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Staff </w:t>
            </w:r>
          </w:p>
        </w:tc>
        <w:tc>
          <w:tcPr>
            <w:tcW w:w="709" w:type="dxa"/>
          </w:tcPr>
          <w:p w14:paraId="1628984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2 </w:t>
            </w:r>
          </w:p>
        </w:tc>
        <w:tc>
          <w:tcPr>
            <w:tcW w:w="709" w:type="dxa"/>
          </w:tcPr>
          <w:p w14:paraId="2E6691E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709" w:type="dxa"/>
            <w:shd w:val="clear" w:color="auto" w:fill="37FF00"/>
          </w:tcPr>
          <w:p w14:paraId="2FF7B73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2</w:t>
            </w:r>
          </w:p>
        </w:tc>
        <w:tc>
          <w:tcPr>
            <w:tcW w:w="4252" w:type="dxa"/>
          </w:tcPr>
          <w:p w14:paraId="4D3C753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Ask a parent/carer if they are able to supervise until staff member is available</w:t>
            </w:r>
          </w:p>
          <w:p w14:paraId="2369E70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Cancel session if necessary</w:t>
            </w:r>
          </w:p>
        </w:tc>
        <w:tc>
          <w:tcPr>
            <w:tcW w:w="3686" w:type="dxa"/>
          </w:tcPr>
          <w:p w14:paraId="30D17AF2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</w:tc>
      </w:tr>
      <w:tr w:rsidR="00410E98" w:rsidRPr="004433B9" w14:paraId="42109EF6" w14:textId="77777777">
        <w:tc>
          <w:tcPr>
            <w:tcW w:w="1701" w:type="dxa"/>
          </w:tcPr>
          <w:p w14:paraId="46EE5B64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Traffic/farm vehicles on the road </w:t>
            </w:r>
          </w:p>
          <w:p w14:paraId="4134DD60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241D81B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Including walking from car park</w:t>
            </w:r>
          </w:p>
        </w:tc>
        <w:tc>
          <w:tcPr>
            <w:tcW w:w="1985" w:type="dxa"/>
          </w:tcPr>
          <w:p w14:paraId="1B073602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Being hit/ knocked down by a car</w:t>
            </w:r>
          </w:p>
        </w:tc>
        <w:tc>
          <w:tcPr>
            <w:tcW w:w="1417" w:type="dxa"/>
          </w:tcPr>
          <w:p w14:paraId="7EAFB85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709" w:type="dxa"/>
          </w:tcPr>
          <w:p w14:paraId="3640356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1</w:t>
            </w:r>
          </w:p>
        </w:tc>
        <w:tc>
          <w:tcPr>
            <w:tcW w:w="709" w:type="dxa"/>
          </w:tcPr>
          <w:p w14:paraId="584E839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571C2940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highlight w:val="green"/>
              </w:rPr>
              <w:t>4</w:t>
            </w:r>
          </w:p>
        </w:tc>
        <w:tc>
          <w:tcPr>
            <w:tcW w:w="4252" w:type="dxa"/>
          </w:tcPr>
          <w:p w14:paraId="1E89377B" w14:textId="5012F64A" w:rsidR="00C205B4" w:rsidRPr="004433B9" w:rsidRDefault="00C205B4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Regular reminders to children and adults about the car park being an active, busy car park</w:t>
            </w:r>
          </w:p>
          <w:p w14:paraId="6E6768D2" w14:textId="4B01C902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staff to escort groups to and from car park and entrance</w:t>
            </w:r>
          </w:p>
          <w:p w14:paraId="102D21B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One member of staff at the front and one at the back of the group</w:t>
            </w:r>
          </w:p>
          <w:p w14:paraId="2E728899" w14:textId="4D943D55" w:rsidR="00410E98" w:rsidRPr="004433B9" w:rsidRDefault="00000000">
            <w:pPr>
              <w:tabs>
                <w:tab w:val="left" w:pos="1067"/>
              </w:tabs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Late-comers to escort </w:t>
            </w:r>
            <w:r w:rsidR="00C205B4" w:rsidRPr="004433B9">
              <w:rPr>
                <w:rFonts w:asciiTheme="majorHAnsi" w:eastAsia="Belleza" w:hAnsiTheme="majorHAnsi" w:cstheme="majorHAnsi"/>
              </w:rPr>
              <w:t xml:space="preserve">their own </w:t>
            </w:r>
            <w:r w:rsidRPr="004433B9">
              <w:rPr>
                <w:rFonts w:asciiTheme="majorHAnsi" w:eastAsia="Belleza" w:hAnsiTheme="majorHAnsi" w:cstheme="majorHAnsi"/>
              </w:rPr>
              <w:t>child to base camp</w:t>
            </w:r>
          </w:p>
          <w:p w14:paraId="7AEF34B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 will give verbal instructions and warnings for appropriate road walking e.g. this is a road – there are cars, walk on this side of the road</w:t>
            </w:r>
          </w:p>
        </w:tc>
        <w:tc>
          <w:tcPr>
            <w:tcW w:w="3686" w:type="dxa"/>
          </w:tcPr>
          <w:p w14:paraId="45C72AB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BFS maintains contact with Freeways regarding road safety: maintenance of speed bumps, MPH signs</w:t>
            </w:r>
          </w:p>
          <w:p w14:paraId="04BEE2FD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Ensure that the driveway remains a 10MPH road</w:t>
            </w:r>
          </w:p>
          <w:p w14:paraId="08B89ED6" w14:textId="77777777" w:rsidR="00410E98" w:rsidRPr="004433B9" w:rsidRDefault="00C205B4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to gather out of the main car park area, eg. The green grassy mound</w:t>
            </w:r>
          </w:p>
          <w:p w14:paraId="2A16A6FA" w14:textId="5C039CFE" w:rsidR="00C205B4" w:rsidRPr="004433B9" w:rsidRDefault="00C205B4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leaders to ensure safety of children by keeping them close while waiting for all group members to arrive</w:t>
            </w:r>
          </w:p>
        </w:tc>
      </w:tr>
    </w:tbl>
    <w:p w14:paraId="12AF0A8D" w14:textId="77777777" w:rsidR="00410E98" w:rsidRPr="004433B9" w:rsidRDefault="00410E98">
      <w:pPr>
        <w:rPr>
          <w:rFonts w:asciiTheme="majorHAnsi" w:hAnsiTheme="majorHAnsi" w:cstheme="majorHAnsi"/>
        </w:rPr>
      </w:pPr>
    </w:p>
    <w:p w14:paraId="60348C20" w14:textId="77777777" w:rsidR="00410E98" w:rsidRPr="004433B9" w:rsidRDefault="00000000">
      <w:pPr>
        <w:rPr>
          <w:rFonts w:asciiTheme="majorHAnsi" w:hAnsiTheme="majorHAnsi" w:cstheme="majorHAnsi"/>
        </w:rPr>
      </w:pPr>
      <w:r w:rsidRPr="004433B9">
        <w:rPr>
          <w:rFonts w:asciiTheme="majorHAnsi" w:hAnsiTheme="majorHAnsi" w:cstheme="majorHAnsi"/>
        </w:rPr>
        <w:br w:type="page"/>
      </w:r>
    </w:p>
    <w:p w14:paraId="5AF09DB6" w14:textId="77777777" w:rsidR="00410E98" w:rsidRPr="004433B9" w:rsidRDefault="00000000">
      <w:pPr>
        <w:rPr>
          <w:rFonts w:asciiTheme="majorHAnsi" w:eastAsia="Belleza" w:hAnsiTheme="majorHAnsi" w:cstheme="majorHAnsi"/>
        </w:rPr>
      </w:pPr>
      <w:r w:rsidRPr="004433B9">
        <w:rPr>
          <w:rFonts w:asciiTheme="majorHAnsi" w:eastAsia="Belleza" w:hAnsiTheme="majorHAnsi" w:cstheme="majorHAnsi"/>
        </w:rPr>
        <w:lastRenderedPageBreak/>
        <w:t xml:space="preserve">SPECIFIC </w:t>
      </w:r>
      <w:r w:rsidRPr="004433B9">
        <w:rPr>
          <w:rFonts w:asciiTheme="majorHAnsi" w:eastAsia="Belleza" w:hAnsiTheme="majorHAnsi" w:cstheme="majorHAnsi"/>
          <w:b/>
        </w:rPr>
        <w:t>OTHER</w:t>
      </w:r>
      <w:r w:rsidRPr="004433B9">
        <w:rPr>
          <w:rFonts w:asciiTheme="majorHAnsi" w:eastAsia="Belleza" w:hAnsiTheme="majorHAnsi" w:cstheme="majorHAnsi"/>
        </w:rPr>
        <w:t xml:space="preserve"> RISKS</w:t>
      </w:r>
    </w:p>
    <w:p w14:paraId="5BDF3325" w14:textId="77777777" w:rsidR="00410E98" w:rsidRPr="004433B9" w:rsidRDefault="00410E98">
      <w:pPr>
        <w:rPr>
          <w:rFonts w:asciiTheme="majorHAnsi" w:hAnsiTheme="majorHAnsi" w:cstheme="majorHAnsi"/>
        </w:rPr>
      </w:pPr>
    </w:p>
    <w:tbl>
      <w:tblPr>
        <w:tblStyle w:val="a3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417"/>
        <w:gridCol w:w="709"/>
        <w:gridCol w:w="709"/>
        <w:gridCol w:w="709"/>
        <w:gridCol w:w="4252"/>
        <w:gridCol w:w="3686"/>
      </w:tblGrid>
      <w:tr w:rsidR="00410E98" w:rsidRPr="004433B9" w14:paraId="187E1F40" w14:textId="77777777">
        <w:tc>
          <w:tcPr>
            <w:tcW w:w="1701" w:type="dxa"/>
          </w:tcPr>
          <w:p w14:paraId="1CB9FF1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Inclement Weather:</w:t>
            </w:r>
          </w:p>
          <w:p w14:paraId="267BD75F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78020BF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Extreme heat </w:t>
            </w:r>
          </w:p>
          <w:p w14:paraId="0191BBE8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Rain</w:t>
            </w:r>
          </w:p>
          <w:p w14:paraId="4EE2572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Snow</w:t>
            </w:r>
          </w:p>
          <w:p w14:paraId="5DF266DF" w14:textId="77777777" w:rsidR="00410E98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Extreme Cold</w:t>
            </w:r>
          </w:p>
          <w:p w14:paraId="4D4173B6" w14:textId="77777777" w:rsidR="007533BE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Electric storm</w:t>
            </w:r>
          </w:p>
          <w:p w14:paraId="5C370D0C" w14:textId="4E4521F2" w:rsidR="007533BE" w:rsidRPr="004433B9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High winds</w:t>
            </w:r>
          </w:p>
        </w:tc>
        <w:tc>
          <w:tcPr>
            <w:tcW w:w="1985" w:type="dxa"/>
          </w:tcPr>
          <w:p w14:paraId="46FC776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Sunburn, dehydration </w:t>
            </w:r>
          </w:p>
          <w:p w14:paraId="5E7D6F6D" w14:textId="77777777" w:rsidR="00410E98" w:rsidRPr="004433B9" w:rsidRDefault="00410E98">
            <w:pPr>
              <w:rPr>
                <w:rFonts w:asciiTheme="majorHAnsi" w:eastAsia="Belleza" w:hAnsiTheme="majorHAnsi" w:cstheme="majorHAnsi"/>
              </w:rPr>
            </w:pPr>
          </w:p>
          <w:p w14:paraId="6DFCC7E0" w14:textId="77777777" w:rsidR="00410E98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Wet clothes, general cold, hypothermia</w:t>
            </w:r>
          </w:p>
          <w:p w14:paraId="56647D9E" w14:textId="77777777" w:rsidR="007533BE" w:rsidRDefault="007533BE">
            <w:pPr>
              <w:rPr>
                <w:rFonts w:asciiTheme="majorHAnsi" w:eastAsia="Belleza" w:hAnsiTheme="majorHAnsi" w:cstheme="majorHAnsi"/>
              </w:rPr>
            </w:pPr>
          </w:p>
          <w:p w14:paraId="60F0A6EF" w14:textId="77777777" w:rsidR="007533BE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Trees hit by lightning</w:t>
            </w:r>
          </w:p>
          <w:p w14:paraId="57CF7513" w14:textId="77777777" w:rsidR="007533BE" w:rsidRDefault="007533BE">
            <w:pPr>
              <w:rPr>
                <w:rFonts w:asciiTheme="majorHAnsi" w:eastAsia="Belleza" w:hAnsiTheme="majorHAnsi" w:cstheme="majorHAnsi"/>
              </w:rPr>
            </w:pPr>
          </w:p>
          <w:p w14:paraId="0D288D9B" w14:textId="36C56C76" w:rsidR="007533BE" w:rsidRPr="004433B9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Branches, limbs or trees falling over</w:t>
            </w:r>
          </w:p>
        </w:tc>
        <w:tc>
          <w:tcPr>
            <w:tcW w:w="1417" w:type="dxa"/>
          </w:tcPr>
          <w:p w14:paraId="67CD2116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Children Staff  Parents Volunteers</w:t>
            </w:r>
          </w:p>
        </w:tc>
        <w:tc>
          <w:tcPr>
            <w:tcW w:w="709" w:type="dxa"/>
          </w:tcPr>
          <w:p w14:paraId="437B4885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09" w:type="dxa"/>
          </w:tcPr>
          <w:p w14:paraId="6B99F5F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3</w:t>
            </w:r>
          </w:p>
        </w:tc>
        <w:tc>
          <w:tcPr>
            <w:tcW w:w="709" w:type="dxa"/>
            <w:shd w:val="clear" w:color="auto" w:fill="37FF00"/>
          </w:tcPr>
          <w:p w14:paraId="0C7F361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9</w:t>
            </w:r>
          </w:p>
        </w:tc>
        <w:tc>
          <w:tcPr>
            <w:tcW w:w="4252" w:type="dxa"/>
          </w:tcPr>
          <w:p w14:paraId="074BE7C1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Leader to check weather prior to session and assess current weather conditions to allow flexible adaption from plan as necessary e.g. movement games</w:t>
            </w:r>
          </w:p>
          <w:p w14:paraId="06069C33" w14:textId="3388F58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</w:t>
            </w:r>
            <w:r w:rsidR="00B11E82" w:rsidRPr="004433B9">
              <w:rPr>
                <w:rFonts w:asciiTheme="majorHAnsi" w:eastAsia="Belleza" w:hAnsiTheme="majorHAnsi" w:cstheme="majorHAnsi"/>
              </w:rPr>
              <w:t>children to bring their own</w:t>
            </w:r>
            <w:r w:rsidRPr="004433B9">
              <w:rPr>
                <w:rFonts w:asciiTheme="majorHAnsi" w:eastAsia="Belleza" w:hAnsiTheme="majorHAnsi" w:cstheme="majorHAnsi"/>
              </w:rPr>
              <w:t xml:space="preserve"> sun cream </w:t>
            </w:r>
            <w:r w:rsidR="007533BE">
              <w:rPr>
                <w:rFonts w:asciiTheme="majorHAnsi" w:eastAsia="Belleza" w:hAnsiTheme="majorHAnsi" w:cstheme="majorHAnsi"/>
              </w:rPr>
              <w:t xml:space="preserve">(allergies!) </w:t>
            </w:r>
            <w:r w:rsidRPr="004433B9">
              <w:rPr>
                <w:rFonts w:asciiTheme="majorHAnsi" w:eastAsia="Belleza" w:hAnsiTheme="majorHAnsi" w:cstheme="majorHAnsi"/>
              </w:rPr>
              <w:t xml:space="preserve">and will </w:t>
            </w:r>
            <w:r w:rsidR="00B11E82" w:rsidRPr="004433B9">
              <w:rPr>
                <w:rFonts w:asciiTheme="majorHAnsi" w:eastAsia="Belleza" w:hAnsiTheme="majorHAnsi" w:cstheme="majorHAnsi"/>
              </w:rPr>
              <w:t xml:space="preserve">be given reminders by FS staff to </w:t>
            </w:r>
            <w:r w:rsidRPr="004433B9">
              <w:rPr>
                <w:rFonts w:asciiTheme="majorHAnsi" w:eastAsia="Belleza" w:hAnsiTheme="majorHAnsi" w:cstheme="majorHAnsi"/>
              </w:rPr>
              <w:t xml:space="preserve">apply necessary </w:t>
            </w:r>
          </w:p>
          <w:p w14:paraId="46A3162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FS Leader/Staff will encourage children to drink plenty of water (providing a jug from the tap if necessary)</w:t>
            </w:r>
          </w:p>
          <w:p w14:paraId="79950CBC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Group will seek shelter if necessary</w:t>
            </w:r>
          </w:p>
          <w:p w14:paraId="6616883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Fire/hot drinks, hot water bottles provided for extra warmth</w:t>
            </w:r>
          </w:p>
          <w:p w14:paraId="70467B68" w14:textId="77777777" w:rsidR="00410E98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- In snowy weather/extreme cold, the session may be made shorter </w:t>
            </w:r>
            <w:r w:rsidR="004433B9" w:rsidRPr="004433B9">
              <w:rPr>
                <w:rFonts w:asciiTheme="majorHAnsi" w:eastAsia="Belleza" w:hAnsiTheme="majorHAnsi" w:cstheme="majorHAnsi"/>
              </w:rPr>
              <w:t>(</w:t>
            </w:r>
            <w:r w:rsidRPr="004433B9">
              <w:rPr>
                <w:rFonts w:asciiTheme="majorHAnsi" w:eastAsia="Belleza" w:hAnsiTheme="majorHAnsi" w:cstheme="majorHAnsi"/>
              </w:rPr>
              <w:t>agreed with parents</w:t>
            </w:r>
            <w:r w:rsidR="004433B9" w:rsidRPr="004433B9">
              <w:rPr>
                <w:rFonts w:asciiTheme="majorHAnsi" w:eastAsia="Belleza" w:hAnsiTheme="majorHAnsi" w:cstheme="majorHAnsi"/>
              </w:rPr>
              <w:t xml:space="preserve"> prior to the session)</w:t>
            </w:r>
          </w:p>
          <w:p w14:paraId="0973E8C5" w14:textId="2ABAAAD5" w:rsidR="007533BE" w:rsidRPr="004433B9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- FS leader to monitor weather (MET office app, Lightning pro) and make adjustments to the session location / length accordingly</w:t>
            </w:r>
          </w:p>
        </w:tc>
        <w:tc>
          <w:tcPr>
            <w:tcW w:w="3686" w:type="dxa"/>
          </w:tcPr>
          <w:p w14:paraId="3EB571AF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Participants encouraged to dress appropriately: lots of layers, warm boots (not wellies) OR sunhats etc</w:t>
            </w:r>
          </w:p>
          <w:p w14:paraId="51D70F2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Emergency foil blanket kept in First Aid Kit</w:t>
            </w:r>
          </w:p>
          <w:p w14:paraId="131A1E39" w14:textId="44980FD2" w:rsidR="004433B9" w:rsidRPr="004433B9" w:rsidRDefault="004433B9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Extra blankets kept in forest school box</w:t>
            </w:r>
          </w:p>
          <w:p w14:paraId="157D58CB" w14:textId="77777777" w:rsidR="00410E98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- Maximum wind level (MET Office gusts to check) is 42 mph, anything above and the session needs to be altered / cancelled so the children are not under the canopy</w:t>
            </w:r>
          </w:p>
          <w:p w14:paraId="426E31ED" w14:textId="4F4677E7" w:rsidR="007533BE" w:rsidRPr="004433B9" w:rsidRDefault="007533BE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In case of a thunderstorm in the close vicinity ch either to relocate to the paddock (out of the woods), or alternatively the group can shelter in the reception area of Freeways (inform Chris</w:t>
            </w:r>
            <w:r w:rsidR="000562EF">
              <w:rPr>
                <w:rFonts w:asciiTheme="majorHAnsi" w:eastAsia="Belleza" w:hAnsiTheme="majorHAnsi" w:cstheme="majorHAnsi"/>
              </w:rPr>
              <w:t xml:space="preserve"> (07807731309)</w:t>
            </w:r>
            <w:r>
              <w:rPr>
                <w:rFonts w:asciiTheme="majorHAnsi" w:eastAsia="Belleza" w:hAnsiTheme="majorHAnsi" w:cstheme="majorHAnsi"/>
              </w:rPr>
              <w:t xml:space="preserve"> &amp; Freeways reception (01275372109) when there </w:t>
            </w:r>
          </w:p>
        </w:tc>
      </w:tr>
      <w:tr w:rsidR="00410E98" w:rsidRPr="004433B9" w14:paraId="38B2579E" w14:textId="77777777">
        <w:tc>
          <w:tcPr>
            <w:tcW w:w="1701" w:type="dxa"/>
          </w:tcPr>
          <w:p w14:paraId="39819F0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Safeguarding children </w:t>
            </w:r>
          </w:p>
        </w:tc>
        <w:tc>
          <w:tcPr>
            <w:tcW w:w="1985" w:type="dxa"/>
          </w:tcPr>
          <w:p w14:paraId="3CBEEC5E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Abuse, neglect </w:t>
            </w:r>
          </w:p>
        </w:tc>
        <w:tc>
          <w:tcPr>
            <w:tcW w:w="1417" w:type="dxa"/>
          </w:tcPr>
          <w:p w14:paraId="037EB2A9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Children </w:t>
            </w:r>
          </w:p>
        </w:tc>
        <w:tc>
          <w:tcPr>
            <w:tcW w:w="709" w:type="dxa"/>
          </w:tcPr>
          <w:p w14:paraId="2E98AF13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 xml:space="preserve">1 </w:t>
            </w:r>
          </w:p>
        </w:tc>
        <w:tc>
          <w:tcPr>
            <w:tcW w:w="709" w:type="dxa"/>
          </w:tcPr>
          <w:p w14:paraId="32812FCA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4</w:t>
            </w:r>
          </w:p>
        </w:tc>
        <w:tc>
          <w:tcPr>
            <w:tcW w:w="709" w:type="dxa"/>
            <w:shd w:val="clear" w:color="auto" w:fill="37FF00"/>
          </w:tcPr>
          <w:p w14:paraId="21132197" w14:textId="77777777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  <w:highlight w:val="green"/>
              </w:rPr>
              <w:t>4</w:t>
            </w:r>
          </w:p>
        </w:tc>
        <w:tc>
          <w:tcPr>
            <w:tcW w:w="4252" w:type="dxa"/>
          </w:tcPr>
          <w:p w14:paraId="75FC6316" w14:textId="710669B3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t>- Adults with ensure they are not alone with children, maintain a group of 3</w:t>
            </w:r>
            <w:r w:rsidR="008126FE">
              <w:rPr>
                <w:rFonts w:asciiTheme="majorHAnsi" w:eastAsia="Belleza" w:hAnsiTheme="majorHAnsi" w:cstheme="majorHAnsi"/>
              </w:rPr>
              <w:t xml:space="preserve"> (minimum)</w:t>
            </w:r>
          </w:p>
          <w:p w14:paraId="6E723CE6" w14:textId="222204B9" w:rsidR="00410E98" w:rsidRDefault="00D865A9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lastRenderedPageBreak/>
              <w:t>- Staff has general understanding and relevant training around safeguarding children</w:t>
            </w:r>
          </w:p>
          <w:p w14:paraId="2F9731C7" w14:textId="5B31E01A" w:rsidR="00410E98" w:rsidRPr="004433B9" w:rsidRDefault="00D865A9" w:rsidP="00D865A9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eastAsia="Belleza" w:hAnsiTheme="majorHAnsi" w:cstheme="majorHAnsi"/>
              </w:rPr>
              <w:t>- All FS staff to be aware of the Home Ed-Venturers Safeguarding Policy (part of onboarding, regularly updated and knowledge refreshed)</w:t>
            </w:r>
          </w:p>
        </w:tc>
        <w:tc>
          <w:tcPr>
            <w:tcW w:w="3686" w:type="dxa"/>
          </w:tcPr>
          <w:p w14:paraId="565D5A43" w14:textId="30F1F7D8" w:rsidR="00410E98" w:rsidRDefault="00000000">
            <w:pPr>
              <w:rPr>
                <w:rFonts w:asciiTheme="majorHAnsi" w:eastAsia="Belleza" w:hAnsiTheme="majorHAnsi" w:cstheme="majorHAnsi"/>
              </w:rPr>
            </w:pPr>
            <w:r w:rsidRPr="004433B9">
              <w:rPr>
                <w:rFonts w:asciiTheme="majorHAnsi" w:eastAsia="Belleza" w:hAnsiTheme="majorHAnsi" w:cstheme="majorHAnsi"/>
              </w:rPr>
              <w:lastRenderedPageBreak/>
              <w:t xml:space="preserve">- All staff and volunteers will </w:t>
            </w:r>
            <w:r w:rsidR="00D602E5">
              <w:rPr>
                <w:rFonts w:asciiTheme="majorHAnsi" w:eastAsia="Belleza" w:hAnsiTheme="majorHAnsi" w:cstheme="majorHAnsi"/>
              </w:rPr>
              <w:t>have</w:t>
            </w:r>
            <w:r w:rsidRPr="004433B9">
              <w:rPr>
                <w:rFonts w:asciiTheme="majorHAnsi" w:eastAsia="Belleza" w:hAnsiTheme="majorHAnsi" w:cstheme="majorHAnsi"/>
              </w:rPr>
              <w:t xml:space="preserve"> enhanced DBS check</w:t>
            </w:r>
          </w:p>
          <w:p w14:paraId="193C0227" w14:textId="14A1E6D4" w:rsidR="00D865A9" w:rsidRPr="00D865A9" w:rsidRDefault="00D865A9">
            <w:pPr>
              <w:rPr>
                <w:rFonts w:asciiTheme="majorHAnsi" w:eastAsia="Belleza" w:hAnsiTheme="majorHAnsi" w:cstheme="majorHAnsi"/>
              </w:rPr>
            </w:pPr>
            <w:r>
              <w:rPr>
                <w:rFonts w:asciiTheme="majorHAnsi" w:hAnsiTheme="majorHAnsi" w:cstheme="majorHAnsi"/>
                <w:spacing w:val="-2"/>
                <w:w w:val="105"/>
              </w:rPr>
              <w:t>- D</w:t>
            </w:r>
            <w:r w:rsidRPr="00D865A9">
              <w:rPr>
                <w:rFonts w:asciiTheme="majorHAnsi" w:hAnsiTheme="majorHAnsi" w:cstheme="majorHAnsi"/>
                <w:spacing w:val="-2"/>
                <w:w w:val="105"/>
              </w:rPr>
              <w:t>esignated safeguarding lead is Veronika Simon</w:t>
            </w:r>
          </w:p>
          <w:p w14:paraId="565C944E" w14:textId="6CE69AAA" w:rsidR="00410E98" w:rsidRPr="004433B9" w:rsidRDefault="00000000">
            <w:pPr>
              <w:rPr>
                <w:rFonts w:asciiTheme="majorHAnsi" w:eastAsia="Belleza" w:hAnsiTheme="majorHAnsi" w:cstheme="majorHAnsi"/>
              </w:rPr>
            </w:pPr>
            <w:r w:rsidRPr="00D865A9">
              <w:rPr>
                <w:rFonts w:asciiTheme="majorHAnsi" w:eastAsia="Belleza" w:hAnsiTheme="majorHAnsi" w:cstheme="majorHAnsi"/>
              </w:rPr>
              <w:lastRenderedPageBreak/>
              <w:t xml:space="preserve">- See Safeguarding </w:t>
            </w:r>
            <w:r w:rsidR="00D865A9">
              <w:rPr>
                <w:rFonts w:asciiTheme="majorHAnsi" w:eastAsia="Belleza" w:hAnsiTheme="majorHAnsi" w:cstheme="majorHAnsi"/>
              </w:rPr>
              <w:t>P</w:t>
            </w:r>
            <w:r w:rsidRPr="00D865A9">
              <w:rPr>
                <w:rFonts w:asciiTheme="majorHAnsi" w:eastAsia="Belleza" w:hAnsiTheme="majorHAnsi" w:cstheme="majorHAnsi"/>
              </w:rPr>
              <w:t>olicies</w:t>
            </w:r>
            <w:r w:rsidRPr="004433B9">
              <w:rPr>
                <w:rFonts w:asciiTheme="majorHAnsi" w:eastAsia="Belleza" w:hAnsiTheme="majorHAnsi" w:cstheme="majorHAnsi"/>
              </w:rPr>
              <w:t xml:space="preserve"> and </w:t>
            </w:r>
            <w:r w:rsidR="00D865A9">
              <w:rPr>
                <w:rFonts w:asciiTheme="majorHAnsi" w:eastAsia="Belleza" w:hAnsiTheme="majorHAnsi" w:cstheme="majorHAnsi"/>
              </w:rPr>
              <w:t>P</w:t>
            </w:r>
            <w:r w:rsidRPr="004433B9">
              <w:rPr>
                <w:rFonts w:asciiTheme="majorHAnsi" w:eastAsia="Belleza" w:hAnsiTheme="majorHAnsi" w:cstheme="majorHAnsi"/>
              </w:rPr>
              <w:t>rocedures</w:t>
            </w:r>
            <w:r w:rsidR="00D865A9">
              <w:rPr>
                <w:rFonts w:asciiTheme="majorHAnsi" w:eastAsia="Belleza" w:hAnsiTheme="majorHAnsi" w:cstheme="majorHAnsi"/>
              </w:rPr>
              <w:t xml:space="preserve"> document</w:t>
            </w:r>
          </w:p>
        </w:tc>
      </w:tr>
    </w:tbl>
    <w:p w14:paraId="2CD815BA" w14:textId="77777777" w:rsidR="00410E98" w:rsidRPr="004433B9" w:rsidRDefault="00410E98">
      <w:pPr>
        <w:rPr>
          <w:rFonts w:asciiTheme="majorHAnsi" w:eastAsia="Belleza" w:hAnsiTheme="majorHAnsi" w:cstheme="majorHAnsi"/>
        </w:rPr>
      </w:pPr>
    </w:p>
    <w:sectPr w:rsidR="00410E98" w:rsidRPr="004433B9">
      <w:pgSz w:w="16838" w:h="11906" w:orient="landscape"/>
      <w:pgMar w:top="1797" w:right="1440" w:bottom="1797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A23620-7749-478F-80AC-12FDE4FBBBFD}"/>
    <w:embedBold r:id="rId2" w:fontKey="{397E6270-2418-48C8-87C9-3CABBA54AB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za">
    <w:charset w:val="00"/>
    <w:family w:val="auto"/>
    <w:pitch w:val="default"/>
    <w:embedRegular r:id="rId3" w:fontKey="{35B36C69-1778-4305-B764-CEAE18453F59}"/>
    <w:embedBold r:id="rId4" w:fontKey="{30633F31-AD24-4790-ACC5-444000F20C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26BD0E76-99D5-44B3-B57C-65DF70984F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6DAE4B6-27A3-4CEB-9FB0-4C5416AD89AA}"/>
    <w:embedItalic r:id="rId7" w:fontKey="{007BCE7A-BA70-4677-AAC7-FDD2D7042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2AEB935-6AF8-4031-BE47-1228DE2C45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F3756"/>
    <w:multiLevelType w:val="hybridMultilevel"/>
    <w:tmpl w:val="567C645C"/>
    <w:lvl w:ilvl="0" w:tplc="B41884E8">
      <w:numFmt w:val="bullet"/>
      <w:lvlText w:val="-"/>
      <w:lvlJc w:val="left"/>
      <w:pPr>
        <w:ind w:left="117" w:hanging="147"/>
      </w:pPr>
      <w:rPr>
        <w:rFonts w:ascii="Calibri" w:eastAsia="Calibri" w:hAnsi="Calibri" w:cs="Calibri" w:hint="default"/>
        <w:b w:val="0"/>
        <w:bCs w:val="0"/>
        <w:i w:val="0"/>
        <w:iCs w:val="0"/>
        <w:w w:val="108"/>
        <w:sz w:val="24"/>
        <w:szCs w:val="24"/>
        <w:lang w:val="en-US" w:eastAsia="en-US" w:bidi="ar-SA"/>
      </w:rPr>
    </w:lvl>
    <w:lvl w:ilvl="1" w:tplc="608C2EA4">
      <w:numFmt w:val="bullet"/>
      <w:lvlText w:val="•"/>
      <w:lvlJc w:val="left"/>
      <w:pPr>
        <w:ind w:left="532" w:hanging="147"/>
      </w:pPr>
      <w:rPr>
        <w:rFonts w:hint="default"/>
        <w:lang w:val="en-US" w:eastAsia="en-US" w:bidi="ar-SA"/>
      </w:rPr>
    </w:lvl>
    <w:lvl w:ilvl="2" w:tplc="A42A5766">
      <w:numFmt w:val="bullet"/>
      <w:lvlText w:val="•"/>
      <w:lvlJc w:val="left"/>
      <w:pPr>
        <w:ind w:left="944" w:hanging="147"/>
      </w:pPr>
      <w:rPr>
        <w:rFonts w:hint="default"/>
        <w:lang w:val="en-US" w:eastAsia="en-US" w:bidi="ar-SA"/>
      </w:rPr>
    </w:lvl>
    <w:lvl w:ilvl="3" w:tplc="6544616E">
      <w:numFmt w:val="bullet"/>
      <w:lvlText w:val="•"/>
      <w:lvlJc w:val="left"/>
      <w:pPr>
        <w:ind w:left="1356" w:hanging="147"/>
      </w:pPr>
      <w:rPr>
        <w:rFonts w:hint="default"/>
        <w:lang w:val="en-US" w:eastAsia="en-US" w:bidi="ar-SA"/>
      </w:rPr>
    </w:lvl>
    <w:lvl w:ilvl="4" w:tplc="4E02F188">
      <w:numFmt w:val="bullet"/>
      <w:lvlText w:val="•"/>
      <w:lvlJc w:val="left"/>
      <w:pPr>
        <w:ind w:left="1768" w:hanging="147"/>
      </w:pPr>
      <w:rPr>
        <w:rFonts w:hint="default"/>
        <w:lang w:val="en-US" w:eastAsia="en-US" w:bidi="ar-SA"/>
      </w:rPr>
    </w:lvl>
    <w:lvl w:ilvl="5" w:tplc="AD843B70">
      <w:numFmt w:val="bullet"/>
      <w:lvlText w:val="•"/>
      <w:lvlJc w:val="left"/>
      <w:pPr>
        <w:ind w:left="2181" w:hanging="147"/>
      </w:pPr>
      <w:rPr>
        <w:rFonts w:hint="default"/>
        <w:lang w:val="en-US" w:eastAsia="en-US" w:bidi="ar-SA"/>
      </w:rPr>
    </w:lvl>
    <w:lvl w:ilvl="6" w:tplc="C04248D6">
      <w:numFmt w:val="bullet"/>
      <w:lvlText w:val="•"/>
      <w:lvlJc w:val="left"/>
      <w:pPr>
        <w:ind w:left="2593" w:hanging="147"/>
      </w:pPr>
      <w:rPr>
        <w:rFonts w:hint="default"/>
        <w:lang w:val="en-US" w:eastAsia="en-US" w:bidi="ar-SA"/>
      </w:rPr>
    </w:lvl>
    <w:lvl w:ilvl="7" w:tplc="C7464836">
      <w:numFmt w:val="bullet"/>
      <w:lvlText w:val="•"/>
      <w:lvlJc w:val="left"/>
      <w:pPr>
        <w:ind w:left="3005" w:hanging="147"/>
      </w:pPr>
      <w:rPr>
        <w:rFonts w:hint="default"/>
        <w:lang w:val="en-US" w:eastAsia="en-US" w:bidi="ar-SA"/>
      </w:rPr>
    </w:lvl>
    <w:lvl w:ilvl="8" w:tplc="ACB4F948">
      <w:numFmt w:val="bullet"/>
      <w:lvlText w:val="•"/>
      <w:lvlJc w:val="left"/>
      <w:pPr>
        <w:ind w:left="3417" w:hanging="147"/>
      </w:pPr>
      <w:rPr>
        <w:rFonts w:hint="default"/>
        <w:lang w:val="en-US" w:eastAsia="en-US" w:bidi="ar-SA"/>
      </w:rPr>
    </w:lvl>
  </w:abstractNum>
  <w:abstractNum w:abstractNumId="1" w15:restartNumberingAfterBreak="0">
    <w:nsid w:val="364C4987"/>
    <w:multiLevelType w:val="multilevel"/>
    <w:tmpl w:val="F29CF1A4"/>
    <w:lvl w:ilvl="0">
      <w:start w:val="16"/>
      <w:numFmt w:val="bullet"/>
      <w:lvlText w:val="-"/>
      <w:lvlJc w:val="left"/>
      <w:pPr>
        <w:ind w:left="720" w:hanging="360"/>
      </w:pPr>
      <w:rPr>
        <w:rFonts w:ascii="Belleza" w:eastAsia="Belleza" w:hAnsi="Belleza" w:cs="Bellez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2678886">
    <w:abstractNumId w:val="1"/>
  </w:num>
  <w:num w:numId="2" w16cid:durableId="150405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E98"/>
    <w:rsid w:val="000562EF"/>
    <w:rsid w:val="0023367D"/>
    <w:rsid w:val="002A31A6"/>
    <w:rsid w:val="003F53C6"/>
    <w:rsid w:val="00410E98"/>
    <w:rsid w:val="004433B9"/>
    <w:rsid w:val="00624878"/>
    <w:rsid w:val="007533BE"/>
    <w:rsid w:val="008126FE"/>
    <w:rsid w:val="00AF2546"/>
    <w:rsid w:val="00B11E82"/>
    <w:rsid w:val="00C205B4"/>
    <w:rsid w:val="00D602E5"/>
    <w:rsid w:val="00D7627F"/>
    <w:rsid w:val="00D865A9"/>
    <w:rsid w:val="00E37ED3"/>
    <w:rsid w:val="00FF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43D13"/>
  <w15:docId w15:val="{3C9F5B9F-AA0E-4A7E-88A6-3D04C320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33B9"/>
    <w:pPr>
      <w:widowControl w:val="0"/>
      <w:autoSpaceDE w:val="0"/>
      <w:autoSpaceDN w:val="0"/>
      <w:ind w:left="114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NEyCL+lnY/spYED5/UFxcVB6xw==">CgMxLjAyCGguZ2pkZ3hzOAByITEzWTFZMHZhNF9ISDdVMFNJLW1jRFNXLV96Vl92S0x1Xw==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Veronika Simon</cp:lastModifiedBy>
  <cp:revision>4</cp:revision>
  <dcterms:created xsi:type="dcterms:W3CDTF">2025-09-22T07:37:00Z</dcterms:created>
  <dcterms:modified xsi:type="dcterms:W3CDTF">2025-09-22T07:58:00Z</dcterms:modified>
</cp:coreProperties>
</file>